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9B2" w:rsidRPr="003F772B" w:rsidRDefault="00A61249" w:rsidP="00A61249">
      <w:pPr>
        <w:pBdr>
          <w:top w:val="single" w:sz="4" w:space="1" w:color="auto"/>
          <w:left w:val="single" w:sz="4" w:space="4" w:color="auto"/>
          <w:bottom w:val="single" w:sz="4" w:space="1" w:color="auto"/>
          <w:right w:val="single" w:sz="4" w:space="4" w:color="auto"/>
        </w:pBdr>
        <w:shd w:val="clear" w:color="auto" w:fill="F2DBDB" w:themeFill="accent2" w:themeFillTint="33"/>
        <w:spacing w:before="100" w:beforeAutospacing="1" w:after="100" w:afterAutospacing="1" w:line="240" w:lineRule="auto"/>
        <w:jc w:val="center"/>
        <w:outlineLvl w:val="1"/>
        <w:rPr>
          <w:rFonts w:ascii="Times New Roman" w:eastAsia="Times New Roman" w:hAnsi="Times New Roman" w:cs="Times New Roman"/>
          <w:b/>
          <w:bCs/>
          <w:color w:val="FF0000"/>
          <w:sz w:val="28"/>
          <w:szCs w:val="28"/>
          <w:lang w:eastAsia="fr-FR"/>
        </w:rPr>
      </w:pPr>
      <w:r w:rsidRPr="003F772B">
        <w:rPr>
          <w:rFonts w:ascii="Times New Roman" w:eastAsia="Times New Roman" w:hAnsi="Times New Roman" w:cs="Times New Roman"/>
          <w:b/>
          <w:bCs/>
          <w:noProof/>
          <w:color w:val="FF0000"/>
          <w:sz w:val="28"/>
          <w:szCs w:val="28"/>
          <w:lang w:eastAsia="fr-FR"/>
        </w:rPr>
        <mc:AlternateContent>
          <mc:Choice Requires="wps">
            <w:drawing>
              <wp:anchor distT="0" distB="0" distL="114300" distR="114300" simplePos="0" relativeHeight="251659264" behindDoc="0" locked="0" layoutInCell="1" allowOverlap="1" wp14:anchorId="453DA58B" wp14:editId="69049CEF">
                <wp:simplePos x="0" y="0"/>
                <wp:positionH relativeFrom="column">
                  <wp:posOffset>-747395</wp:posOffset>
                </wp:positionH>
                <wp:positionV relativeFrom="paragraph">
                  <wp:posOffset>-1376045</wp:posOffset>
                </wp:positionV>
                <wp:extent cx="1435100" cy="1003300"/>
                <wp:effectExtent l="0" t="0" r="12700" b="25400"/>
                <wp:wrapNone/>
                <wp:docPr id="2" name="Zone de texte 2"/>
                <wp:cNvGraphicFramePr/>
                <a:graphic xmlns:a="http://schemas.openxmlformats.org/drawingml/2006/main">
                  <a:graphicData uri="http://schemas.microsoft.com/office/word/2010/wordprocessingShape">
                    <wps:wsp>
                      <wps:cNvSpPr txBox="1"/>
                      <wps:spPr>
                        <a:xfrm>
                          <a:off x="0" y="0"/>
                          <a:ext cx="1435100" cy="1003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D3D96" w:rsidRDefault="00CD3D96">
                            <w:r>
                              <w:rPr>
                                <w:noProof/>
                                <w:lang w:eastAsia="fr-FR"/>
                              </w:rPr>
                              <w:drawing>
                                <wp:inline distT="0" distB="0" distL="0" distR="0" wp14:anchorId="408E63F3" wp14:editId="319D44A2">
                                  <wp:extent cx="1245870" cy="935373"/>
                                  <wp:effectExtent l="19050" t="19050" r="11430" b="17145"/>
                                  <wp:docPr id="5" name="il_fi" descr="http://www.fehap.fr/upload/docs/image/jpeg/2014-07/reunion-de-trav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ehap.fr/upload/docs/image/jpeg/2014-07/reunion-de-travai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870" cy="935373"/>
                                          </a:xfrm>
                                          <a:prstGeom prst="rect">
                                            <a:avLst/>
                                          </a:prstGeom>
                                          <a:noFill/>
                                          <a:ln>
                                            <a:solidFill>
                                              <a:schemeClr val="bg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58.85pt;margin-top:-108.35pt;width:113pt;height:7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" fillcolor="white [3201]" strokecolor="white [3212]" strokeweight=".5pt">
                <v:textbox>
                  <w:txbxContent>
                    <w:p w:rsidR="00CD3D96" w:rsidRDefault="00CD3D96">
                      <w:r>
                        <w:rPr>
                          <w:noProof/>
                          <w:lang w:eastAsia="fr-FR"/>
                        </w:rPr>
                        <w:drawing>
                          <wp:inline distT="0" distB="0" distL="0" distR="0" wp14:anchorId="408E63F3" wp14:editId="319D44A2">
                            <wp:extent cx="1245870" cy="935373"/>
                            <wp:effectExtent l="19050" t="19050" r="11430" b="17145"/>
                            <wp:docPr id="5" name="il_fi" descr="http://www.fehap.fr/upload/docs/image/jpeg/2014-07/reunion-de-trav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ehap.fr/upload/docs/image/jpeg/2014-07/reunion-de-travai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870" cy="935373"/>
                                    </a:xfrm>
                                    <a:prstGeom prst="rect">
                                      <a:avLst/>
                                    </a:prstGeom>
                                    <a:noFill/>
                                    <a:ln>
                                      <a:solidFill>
                                        <a:schemeClr val="bg1"/>
                                      </a:solidFill>
                                    </a:ln>
                                  </pic:spPr>
                                </pic:pic>
                              </a:graphicData>
                            </a:graphic>
                          </wp:inline>
                        </w:drawing>
                      </w:r>
                    </w:p>
                  </w:txbxContent>
                </v:textbox>
              </v:shape>
            </w:pict>
          </mc:Fallback>
        </mc:AlternateContent>
      </w:r>
      <w:r w:rsidR="009039B2" w:rsidRPr="003F772B">
        <w:rPr>
          <w:rFonts w:ascii="Times New Roman" w:eastAsia="Times New Roman" w:hAnsi="Times New Roman" w:cs="Times New Roman"/>
          <w:b/>
          <w:bCs/>
          <w:color w:val="FF0000"/>
          <w:sz w:val="28"/>
          <w:szCs w:val="28"/>
          <w:lang w:eastAsia="fr-FR"/>
        </w:rPr>
        <w:t>Organiser une réunion</w:t>
      </w:r>
    </w:p>
    <w:p w:rsidR="00C0159C" w:rsidRPr="003F772B" w:rsidRDefault="00C0159C" w:rsidP="003F772B">
      <w:pPr>
        <w:spacing w:after="0" w:line="240" w:lineRule="auto"/>
        <w:jc w:val="center"/>
        <w:outlineLvl w:val="1"/>
        <w:rPr>
          <w:rFonts w:ascii="Times New Roman" w:eastAsia="Times New Roman" w:hAnsi="Times New Roman" w:cs="Times New Roman"/>
          <w:b/>
          <w:bCs/>
          <w:sz w:val="16"/>
          <w:szCs w:val="16"/>
          <w:lang w:eastAsia="fr-FR"/>
        </w:rPr>
      </w:pPr>
    </w:p>
    <w:p w:rsidR="003F772B" w:rsidRDefault="00A61249" w:rsidP="003F772B">
      <w:pPr>
        <w:pBdr>
          <w:top w:val="single" w:sz="4" w:space="1" w:color="auto"/>
          <w:left w:val="single" w:sz="4" w:space="4" w:color="auto"/>
          <w:bottom w:val="single" w:sz="4" w:space="1" w:color="auto"/>
          <w:right w:val="single" w:sz="4" w:space="4" w:color="auto"/>
        </w:pBdr>
        <w:spacing w:after="0" w:line="240" w:lineRule="auto"/>
        <w:jc w:val="both"/>
        <w:outlineLvl w:val="1"/>
        <w:rPr>
          <w:rFonts w:ascii="Times New Roman" w:eastAsia="Times New Roman" w:hAnsi="Times New Roman" w:cs="Times New Roman"/>
          <w:bCs/>
          <w:color w:val="7030A0"/>
          <w:sz w:val="20"/>
          <w:szCs w:val="20"/>
          <w:lang w:eastAsia="fr-FR"/>
        </w:rPr>
      </w:pPr>
      <w:r w:rsidRPr="003F772B">
        <w:rPr>
          <w:rFonts w:ascii="Times New Roman" w:eastAsia="Times New Roman" w:hAnsi="Times New Roman" w:cs="Times New Roman"/>
          <w:bCs/>
          <w:color w:val="7030A0"/>
          <w:sz w:val="20"/>
          <w:szCs w:val="20"/>
          <w:u w:val="single"/>
          <w:lang w:eastAsia="fr-FR"/>
        </w:rPr>
        <w:t>Mise en situation professionnelle</w:t>
      </w:r>
      <w:r w:rsidRPr="003F772B">
        <w:rPr>
          <w:rFonts w:ascii="Times New Roman" w:eastAsia="Times New Roman" w:hAnsi="Times New Roman" w:cs="Times New Roman"/>
          <w:bCs/>
          <w:color w:val="7030A0"/>
          <w:sz w:val="20"/>
          <w:szCs w:val="20"/>
          <w:lang w:eastAsia="fr-FR"/>
        </w:rPr>
        <w:t xml:space="preserve"> : Dans le cadre de la mise en place du projet « promouvoir le Baccalauréat SPVL auprès des collégiens », </w:t>
      </w:r>
      <w:r w:rsidR="004D019F" w:rsidRPr="003F772B">
        <w:rPr>
          <w:rFonts w:ascii="Times New Roman" w:eastAsia="Times New Roman" w:hAnsi="Times New Roman" w:cs="Times New Roman"/>
          <w:bCs/>
          <w:color w:val="7030A0"/>
          <w:sz w:val="20"/>
          <w:szCs w:val="20"/>
          <w:lang w:eastAsia="fr-FR"/>
        </w:rPr>
        <w:t xml:space="preserve">Brandon décide de vous </w:t>
      </w:r>
      <w:r w:rsidRPr="003F772B">
        <w:rPr>
          <w:rFonts w:ascii="Times New Roman" w:eastAsia="Times New Roman" w:hAnsi="Times New Roman" w:cs="Times New Roman"/>
          <w:bCs/>
          <w:color w:val="7030A0"/>
          <w:sz w:val="20"/>
          <w:szCs w:val="20"/>
          <w:lang w:eastAsia="fr-FR"/>
        </w:rPr>
        <w:t xml:space="preserve"> réunir</w:t>
      </w:r>
      <w:r w:rsidR="004D019F" w:rsidRPr="003F772B">
        <w:rPr>
          <w:rFonts w:ascii="Times New Roman" w:eastAsia="Times New Roman" w:hAnsi="Times New Roman" w:cs="Times New Roman"/>
          <w:bCs/>
          <w:color w:val="7030A0"/>
          <w:sz w:val="20"/>
          <w:szCs w:val="20"/>
          <w:lang w:eastAsia="fr-FR"/>
        </w:rPr>
        <w:t xml:space="preserve"> dans une petite salle convivial</w:t>
      </w:r>
      <w:r w:rsidR="0065766F" w:rsidRPr="003F772B">
        <w:rPr>
          <w:rFonts w:ascii="Times New Roman" w:eastAsia="Times New Roman" w:hAnsi="Times New Roman" w:cs="Times New Roman"/>
          <w:bCs/>
          <w:color w:val="7030A0"/>
          <w:sz w:val="20"/>
          <w:szCs w:val="20"/>
          <w:lang w:eastAsia="fr-FR"/>
        </w:rPr>
        <w:t>e</w:t>
      </w:r>
      <w:r w:rsidR="004D019F" w:rsidRPr="003F772B">
        <w:rPr>
          <w:rFonts w:ascii="Times New Roman" w:eastAsia="Times New Roman" w:hAnsi="Times New Roman" w:cs="Times New Roman"/>
          <w:bCs/>
          <w:color w:val="7030A0"/>
          <w:sz w:val="20"/>
          <w:szCs w:val="20"/>
          <w:lang w:eastAsia="fr-FR"/>
        </w:rPr>
        <w:t xml:space="preserve"> où les tables sont disposées en U sur lesquelles se trouve une feuille blanche pour votre prise de note.  </w:t>
      </w:r>
    </w:p>
    <w:p w:rsidR="004D019F" w:rsidRPr="003F772B" w:rsidRDefault="004D019F" w:rsidP="003F772B">
      <w:pPr>
        <w:pBdr>
          <w:top w:val="single" w:sz="4" w:space="1" w:color="auto"/>
          <w:left w:val="single" w:sz="4" w:space="4" w:color="auto"/>
          <w:bottom w:val="single" w:sz="4" w:space="1" w:color="auto"/>
          <w:right w:val="single" w:sz="4" w:space="4" w:color="auto"/>
        </w:pBdr>
        <w:spacing w:after="0" w:line="240" w:lineRule="auto"/>
        <w:jc w:val="both"/>
        <w:outlineLvl w:val="1"/>
        <w:rPr>
          <w:rFonts w:ascii="Times New Roman" w:eastAsia="Times New Roman" w:hAnsi="Times New Roman" w:cs="Times New Roman"/>
          <w:bCs/>
          <w:color w:val="7030A0"/>
          <w:sz w:val="20"/>
          <w:szCs w:val="20"/>
          <w:lang w:eastAsia="fr-FR"/>
        </w:rPr>
      </w:pPr>
      <w:r w:rsidRPr="003F772B">
        <w:rPr>
          <w:rFonts w:ascii="Times New Roman" w:eastAsia="Times New Roman" w:hAnsi="Times New Roman" w:cs="Times New Roman"/>
          <w:bCs/>
          <w:color w:val="7030A0"/>
          <w:sz w:val="20"/>
          <w:szCs w:val="20"/>
          <w:lang w:eastAsia="fr-FR"/>
        </w:rPr>
        <w:t>Il dispose d’un tableau blanc et d’un vidéoprojecteur.</w:t>
      </w:r>
    </w:p>
    <w:p w:rsidR="0065766F" w:rsidRPr="003F772B" w:rsidRDefault="0065766F" w:rsidP="003F772B">
      <w:pPr>
        <w:pBdr>
          <w:top w:val="single" w:sz="4" w:space="1" w:color="auto"/>
          <w:left w:val="single" w:sz="4" w:space="4" w:color="auto"/>
          <w:bottom w:val="single" w:sz="4" w:space="1" w:color="auto"/>
          <w:right w:val="single" w:sz="4" w:space="4" w:color="auto"/>
        </w:pBdr>
        <w:spacing w:after="0" w:line="240" w:lineRule="auto"/>
        <w:jc w:val="both"/>
        <w:outlineLvl w:val="1"/>
        <w:rPr>
          <w:rFonts w:ascii="Times New Roman" w:eastAsia="Times New Roman" w:hAnsi="Times New Roman" w:cs="Times New Roman"/>
          <w:bCs/>
          <w:color w:val="7030A0"/>
          <w:sz w:val="20"/>
          <w:szCs w:val="20"/>
          <w:lang w:eastAsia="fr-FR"/>
        </w:rPr>
      </w:pPr>
      <w:r w:rsidRPr="003F772B">
        <w:rPr>
          <w:rFonts w:ascii="Times New Roman" w:eastAsia="Times New Roman" w:hAnsi="Times New Roman" w:cs="Times New Roman"/>
          <w:bCs/>
          <w:color w:val="7030A0"/>
          <w:sz w:val="20"/>
          <w:szCs w:val="20"/>
          <w:lang w:eastAsia="fr-FR"/>
        </w:rPr>
        <w:t>Il vous accueille sereinement. Il est l’animateur de la réunion.</w:t>
      </w:r>
    </w:p>
    <w:p w:rsidR="0065766F" w:rsidRPr="003F772B" w:rsidRDefault="0065766F" w:rsidP="003F772B">
      <w:pPr>
        <w:pBdr>
          <w:top w:val="single" w:sz="4" w:space="1" w:color="auto"/>
          <w:left w:val="single" w:sz="4" w:space="4" w:color="auto"/>
          <w:bottom w:val="single" w:sz="4" w:space="1" w:color="auto"/>
          <w:right w:val="single" w:sz="4" w:space="4" w:color="auto"/>
        </w:pBdr>
        <w:spacing w:after="0" w:line="240" w:lineRule="auto"/>
        <w:jc w:val="both"/>
        <w:outlineLvl w:val="1"/>
        <w:rPr>
          <w:rFonts w:ascii="Times New Roman" w:eastAsia="Times New Roman" w:hAnsi="Times New Roman" w:cs="Times New Roman"/>
          <w:bCs/>
          <w:color w:val="7030A0"/>
          <w:sz w:val="20"/>
          <w:szCs w:val="20"/>
          <w:lang w:eastAsia="fr-FR"/>
        </w:rPr>
      </w:pPr>
      <w:r w:rsidRPr="003F772B">
        <w:rPr>
          <w:rFonts w:ascii="Times New Roman" w:eastAsia="Times New Roman" w:hAnsi="Times New Roman" w:cs="Times New Roman"/>
          <w:bCs/>
          <w:color w:val="7030A0"/>
          <w:sz w:val="20"/>
          <w:szCs w:val="20"/>
          <w:lang w:eastAsia="fr-FR"/>
        </w:rPr>
        <w:t>Après un tour de table permettant à chacun de se présenter, il demande à un volontaire de se désigner comme rapporteur afin de rédiger un compte-rendu de la réunion.</w:t>
      </w:r>
    </w:p>
    <w:p w:rsidR="0065766F" w:rsidRPr="003F772B" w:rsidRDefault="0065766F" w:rsidP="003F772B">
      <w:pPr>
        <w:pBdr>
          <w:top w:val="single" w:sz="4" w:space="1" w:color="auto"/>
          <w:left w:val="single" w:sz="4" w:space="4" w:color="auto"/>
          <w:bottom w:val="single" w:sz="4" w:space="1" w:color="auto"/>
          <w:right w:val="single" w:sz="4" w:space="4" w:color="auto"/>
        </w:pBdr>
        <w:spacing w:after="0" w:line="240" w:lineRule="auto"/>
        <w:jc w:val="both"/>
        <w:outlineLvl w:val="1"/>
        <w:rPr>
          <w:rFonts w:ascii="Times New Roman" w:eastAsia="Times New Roman" w:hAnsi="Times New Roman" w:cs="Times New Roman"/>
          <w:bCs/>
          <w:color w:val="7030A0"/>
          <w:sz w:val="20"/>
          <w:szCs w:val="20"/>
          <w:lang w:eastAsia="fr-FR"/>
        </w:rPr>
      </w:pPr>
      <w:r w:rsidRPr="003F772B">
        <w:rPr>
          <w:rFonts w:ascii="Times New Roman" w:eastAsia="Times New Roman" w:hAnsi="Times New Roman" w:cs="Times New Roman"/>
          <w:bCs/>
          <w:color w:val="7030A0"/>
          <w:sz w:val="20"/>
          <w:szCs w:val="20"/>
          <w:lang w:eastAsia="fr-FR"/>
        </w:rPr>
        <w:t xml:space="preserve">Brandon vous fait ensuite part de l’objet de cette réunion, à savoir : </w:t>
      </w:r>
    </w:p>
    <w:p w:rsidR="0065766F" w:rsidRPr="003F772B" w:rsidRDefault="0065766F" w:rsidP="003F772B">
      <w:pPr>
        <w:pBdr>
          <w:top w:val="single" w:sz="4" w:space="1" w:color="auto"/>
          <w:left w:val="single" w:sz="4" w:space="4" w:color="auto"/>
          <w:bottom w:val="single" w:sz="4" w:space="1" w:color="auto"/>
          <w:right w:val="single" w:sz="4" w:space="4" w:color="auto"/>
        </w:pBdr>
        <w:spacing w:after="0" w:line="240" w:lineRule="auto"/>
        <w:jc w:val="both"/>
        <w:outlineLvl w:val="1"/>
        <w:rPr>
          <w:rFonts w:ascii="Times New Roman" w:eastAsia="Times New Roman" w:hAnsi="Times New Roman" w:cs="Times New Roman"/>
          <w:bCs/>
          <w:color w:val="7030A0"/>
          <w:sz w:val="20"/>
          <w:szCs w:val="20"/>
          <w:lang w:eastAsia="fr-FR"/>
        </w:rPr>
      </w:pPr>
      <w:r w:rsidRPr="003F772B">
        <w:rPr>
          <w:rFonts w:ascii="Times New Roman" w:eastAsia="Times New Roman" w:hAnsi="Times New Roman" w:cs="Times New Roman"/>
          <w:bCs/>
          <w:color w:val="7030A0"/>
          <w:sz w:val="20"/>
          <w:szCs w:val="20"/>
          <w:lang w:eastAsia="fr-FR"/>
        </w:rPr>
        <w:t xml:space="preserve">- la présentation du projet, </w:t>
      </w:r>
    </w:p>
    <w:p w:rsidR="0065766F" w:rsidRPr="003F772B" w:rsidRDefault="0065766F" w:rsidP="003F772B">
      <w:pPr>
        <w:pBdr>
          <w:top w:val="single" w:sz="4" w:space="1" w:color="auto"/>
          <w:left w:val="single" w:sz="4" w:space="4" w:color="auto"/>
          <w:bottom w:val="single" w:sz="4" w:space="1" w:color="auto"/>
          <w:right w:val="single" w:sz="4" w:space="4" w:color="auto"/>
        </w:pBdr>
        <w:spacing w:after="0" w:line="240" w:lineRule="auto"/>
        <w:jc w:val="both"/>
        <w:outlineLvl w:val="1"/>
        <w:rPr>
          <w:rFonts w:ascii="Times New Roman" w:eastAsia="Times New Roman" w:hAnsi="Times New Roman" w:cs="Times New Roman"/>
          <w:bCs/>
          <w:color w:val="7030A0"/>
          <w:sz w:val="20"/>
          <w:szCs w:val="20"/>
          <w:lang w:eastAsia="fr-FR"/>
        </w:rPr>
      </w:pPr>
      <w:r w:rsidRPr="003F772B">
        <w:rPr>
          <w:rFonts w:ascii="Times New Roman" w:eastAsia="Times New Roman" w:hAnsi="Times New Roman" w:cs="Times New Roman"/>
          <w:bCs/>
          <w:color w:val="7030A0"/>
          <w:sz w:val="20"/>
          <w:szCs w:val="20"/>
          <w:lang w:eastAsia="fr-FR"/>
        </w:rPr>
        <w:t xml:space="preserve">- la recherche collective des actions à mettre en place </w:t>
      </w:r>
    </w:p>
    <w:p w:rsidR="004D019F" w:rsidRPr="003F772B" w:rsidRDefault="0065766F" w:rsidP="0065766F">
      <w:pPr>
        <w:pBdr>
          <w:top w:val="single" w:sz="4" w:space="1" w:color="auto"/>
          <w:left w:val="single" w:sz="4" w:space="4" w:color="auto"/>
          <w:bottom w:val="single" w:sz="4" w:space="1" w:color="auto"/>
          <w:right w:val="single" w:sz="4" w:space="4" w:color="auto"/>
        </w:pBdr>
        <w:spacing w:after="0" w:line="240" w:lineRule="auto"/>
        <w:jc w:val="both"/>
        <w:outlineLvl w:val="1"/>
        <w:rPr>
          <w:rFonts w:ascii="Times New Roman" w:eastAsia="Times New Roman" w:hAnsi="Times New Roman" w:cs="Times New Roman"/>
          <w:bCs/>
          <w:color w:val="7030A0"/>
          <w:sz w:val="20"/>
          <w:szCs w:val="20"/>
          <w:lang w:eastAsia="fr-FR"/>
        </w:rPr>
      </w:pPr>
      <w:r w:rsidRPr="003F772B">
        <w:rPr>
          <w:rFonts w:ascii="Times New Roman" w:eastAsia="Times New Roman" w:hAnsi="Times New Roman" w:cs="Times New Roman"/>
          <w:bCs/>
          <w:color w:val="7030A0"/>
          <w:sz w:val="20"/>
          <w:szCs w:val="20"/>
          <w:lang w:eastAsia="fr-FR"/>
        </w:rPr>
        <w:t>- la répartition des tâches à accomplir.</w:t>
      </w:r>
    </w:p>
    <w:p w:rsidR="0065766F" w:rsidRDefault="0065766F" w:rsidP="00A61249">
      <w:pPr>
        <w:spacing w:after="0" w:line="240" w:lineRule="auto"/>
        <w:rPr>
          <w:rFonts w:ascii="Times New Roman" w:eastAsia="Times New Roman" w:hAnsi="Times New Roman" w:cs="Times New Roman"/>
          <w:color w:val="4F6228" w:themeColor="accent3" w:themeShade="80"/>
          <w:sz w:val="24"/>
          <w:szCs w:val="24"/>
          <w:u w:val="single"/>
          <w:lang w:eastAsia="fr-FR"/>
        </w:rPr>
      </w:pPr>
    </w:p>
    <w:p w:rsidR="00A61249" w:rsidRPr="003F772B" w:rsidRDefault="00A61249" w:rsidP="00A61249">
      <w:pPr>
        <w:spacing w:after="0" w:line="240" w:lineRule="auto"/>
        <w:rPr>
          <w:rFonts w:ascii="Times New Roman" w:eastAsia="Times New Roman" w:hAnsi="Times New Roman" w:cs="Times New Roman"/>
          <w:color w:val="4F6228" w:themeColor="accent3" w:themeShade="80"/>
          <w:sz w:val="20"/>
          <w:szCs w:val="20"/>
          <w:lang w:eastAsia="fr-FR"/>
        </w:rPr>
      </w:pPr>
      <w:r w:rsidRPr="003F772B">
        <w:rPr>
          <w:rFonts w:ascii="Times New Roman" w:eastAsia="Times New Roman" w:hAnsi="Times New Roman" w:cs="Times New Roman"/>
          <w:color w:val="4F6228" w:themeColor="accent3" w:themeShade="80"/>
          <w:sz w:val="20"/>
          <w:szCs w:val="20"/>
          <w:u w:val="single"/>
          <w:lang w:eastAsia="fr-FR"/>
        </w:rPr>
        <w:t>Objectifs</w:t>
      </w:r>
      <w:r w:rsidRPr="003F772B">
        <w:rPr>
          <w:rFonts w:ascii="Times New Roman" w:eastAsia="Times New Roman" w:hAnsi="Times New Roman" w:cs="Times New Roman"/>
          <w:color w:val="4F6228" w:themeColor="accent3" w:themeShade="80"/>
          <w:sz w:val="20"/>
          <w:szCs w:val="20"/>
          <w:lang w:eastAsia="fr-FR"/>
        </w:rPr>
        <w:t> : être capable de :</w:t>
      </w:r>
    </w:p>
    <w:p w:rsidR="00A61249" w:rsidRPr="003F772B" w:rsidRDefault="00A61249" w:rsidP="00A61249">
      <w:pPr>
        <w:pStyle w:val="Paragraphedeliste"/>
        <w:numPr>
          <w:ilvl w:val="0"/>
          <w:numId w:val="13"/>
        </w:numPr>
        <w:spacing w:after="0" w:line="240" w:lineRule="auto"/>
        <w:rPr>
          <w:rFonts w:ascii="Times New Roman" w:eastAsia="Times New Roman" w:hAnsi="Times New Roman" w:cs="Times New Roman"/>
          <w:color w:val="4F6228" w:themeColor="accent3" w:themeShade="80"/>
          <w:sz w:val="20"/>
          <w:szCs w:val="20"/>
          <w:lang w:eastAsia="fr-FR"/>
        </w:rPr>
      </w:pPr>
      <w:r w:rsidRPr="003F772B">
        <w:rPr>
          <w:rFonts w:ascii="Times New Roman" w:eastAsia="Times New Roman" w:hAnsi="Times New Roman" w:cs="Times New Roman"/>
          <w:color w:val="4F6228" w:themeColor="accent3" w:themeShade="80"/>
          <w:sz w:val="20"/>
          <w:szCs w:val="20"/>
          <w:lang w:eastAsia="fr-FR"/>
        </w:rPr>
        <w:t>Indiquer les objectifs d’une réunion</w:t>
      </w:r>
    </w:p>
    <w:p w:rsidR="00A61249" w:rsidRPr="003F772B" w:rsidRDefault="00A61249" w:rsidP="00A61249">
      <w:pPr>
        <w:pStyle w:val="Paragraphedeliste"/>
        <w:numPr>
          <w:ilvl w:val="0"/>
          <w:numId w:val="13"/>
        </w:numPr>
        <w:spacing w:before="100" w:beforeAutospacing="1" w:after="240" w:line="240" w:lineRule="auto"/>
        <w:rPr>
          <w:rFonts w:ascii="Times New Roman" w:eastAsia="Times New Roman" w:hAnsi="Times New Roman" w:cs="Times New Roman"/>
          <w:color w:val="4F6228" w:themeColor="accent3" w:themeShade="80"/>
          <w:sz w:val="20"/>
          <w:szCs w:val="20"/>
          <w:lang w:eastAsia="fr-FR"/>
        </w:rPr>
      </w:pPr>
      <w:r w:rsidRPr="003F772B">
        <w:rPr>
          <w:rFonts w:ascii="Times New Roman" w:eastAsia="Times New Roman" w:hAnsi="Times New Roman" w:cs="Times New Roman"/>
          <w:color w:val="4F6228" w:themeColor="accent3" w:themeShade="80"/>
          <w:sz w:val="20"/>
          <w:szCs w:val="20"/>
          <w:lang w:eastAsia="fr-FR"/>
        </w:rPr>
        <w:t>Indiquer les modalités de préparation et de conduite d’une réunion</w:t>
      </w:r>
    </w:p>
    <w:p w:rsidR="00A61249" w:rsidRPr="003F772B" w:rsidRDefault="00A61249" w:rsidP="00A61249">
      <w:pPr>
        <w:spacing w:before="100" w:beforeAutospacing="1" w:after="240" w:line="240" w:lineRule="auto"/>
        <w:rPr>
          <w:rFonts w:ascii="Times New Roman" w:eastAsia="Times New Roman" w:hAnsi="Times New Roman" w:cs="Times New Roman"/>
          <w:sz w:val="20"/>
          <w:szCs w:val="20"/>
          <w:lang w:eastAsia="fr-FR"/>
        </w:rPr>
      </w:pPr>
    </w:p>
    <w:p w:rsidR="00A61249" w:rsidRPr="003F772B" w:rsidRDefault="0065766F" w:rsidP="0065766F">
      <w:pPr>
        <w:spacing w:before="100" w:beforeAutospacing="1" w:after="240" w:line="240" w:lineRule="auto"/>
        <w:jc w:val="both"/>
        <w:rPr>
          <w:rFonts w:eastAsia="Times New Roman" w:cs="Times New Roman"/>
          <w:b/>
          <w:sz w:val="20"/>
          <w:szCs w:val="20"/>
          <w:u w:val="single"/>
          <w:lang w:eastAsia="fr-FR"/>
        </w:rPr>
      </w:pPr>
      <w:r w:rsidRPr="003F772B">
        <w:rPr>
          <w:rFonts w:eastAsia="Times New Roman" w:cs="Times New Roman"/>
          <w:b/>
          <w:sz w:val="20"/>
          <w:szCs w:val="20"/>
          <w:u w:val="single"/>
          <w:lang w:eastAsia="fr-FR"/>
        </w:rPr>
        <w:t xml:space="preserve">Consigne : </w:t>
      </w:r>
      <w:r w:rsidR="00A61249" w:rsidRPr="003F772B">
        <w:rPr>
          <w:rFonts w:eastAsia="Times New Roman" w:cs="Times New Roman"/>
          <w:b/>
          <w:sz w:val="20"/>
          <w:szCs w:val="20"/>
          <w:lang w:eastAsia="fr-FR"/>
        </w:rPr>
        <w:t xml:space="preserve">A l’aide </w:t>
      </w:r>
      <w:r w:rsidRPr="003F772B">
        <w:rPr>
          <w:rFonts w:eastAsia="Times New Roman" w:cs="Times New Roman"/>
          <w:b/>
          <w:sz w:val="20"/>
          <w:szCs w:val="20"/>
          <w:lang w:eastAsia="fr-FR"/>
        </w:rPr>
        <w:t>de la conduite de réunion mise en place par Brandon dans le cadre des techniques professionnelles, r</w:t>
      </w:r>
      <w:r w:rsidR="00A61249" w:rsidRPr="003F772B">
        <w:rPr>
          <w:rFonts w:eastAsia="Times New Roman" w:cs="Times New Roman"/>
          <w:b/>
          <w:sz w:val="20"/>
          <w:szCs w:val="20"/>
          <w:lang w:eastAsia="fr-FR"/>
        </w:rPr>
        <w:t>épondre aux questions suivantes :</w:t>
      </w:r>
    </w:p>
    <w:p w:rsidR="00A61249" w:rsidRPr="003F772B" w:rsidRDefault="00A61249" w:rsidP="00A61249">
      <w:pPr>
        <w:spacing w:before="100" w:beforeAutospacing="1" w:after="240" w:line="240" w:lineRule="auto"/>
        <w:rPr>
          <w:rFonts w:eastAsia="Times New Roman" w:cs="Times New Roman"/>
          <w:sz w:val="20"/>
          <w:szCs w:val="20"/>
          <w:lang w:eastAsia="fr-FR"/>
        </w:rPr>
      </w:pPr>
      <w:r w:rsidRPr="003F772B">
        <w:rPr>
          <w:rFonts w:eastAsia="Times New Roman" w:cs="Times New Roman"/>
          <w:sz w:val="20"/>
          <w:szCs w:val="20"/>
          <w:lang w:eastAsia="fr-FR"/>
        </w:rPr>
        <w:t xml:space="preserve">1/ </w:t>
      </w:r>
      <w:r w:rsidR="00C75618" w:rsidRPr="003F772B">
        <w:rPr>
          <w:rFonts w:eastAsia="Times New Roman" w:cs="Times New Roman"/>
          <w:sz w:val="20"/>
          <w:szCs w:val="20"/>
          <w:lang w:eastAsia="fr-FR"/>
        </w:rPr>
        <w:t>Définir le terme « réunion » et en déduire les termes « conduite de réunion »</w:t>
      </w:r>
    </w:p>
    <w:p w:rsidR="009039B2" w:rsidRPr="003F772B" w:rsidRDefault="00C0159C" w:rsidP="00C75618">
      <w:pPr>
        <w:spacing w:before="100" w:beforeAutospacing="1" w:after="240" w:line="240" w:lineRule="auto"/>
        <w:jc w:val="both"/>
        <w:rPr>
          <w:rFonts w:eastAsia="Times New Roman" w:cs="Times New Roman"/>
          <w:color w:val="E36C0A" w:themeColor="accent6" w:themeShade="BF"/>
          <w:sz w:val="20"/>
          <w:szCs w:val="20"/>
          <w:lang w:eastAsia="fr-FR"/>
        </w:rPr>
      </w:pPr>
      <w:r w:rsidRPr="003F772B">
        <w:rPr>
          <w:rFonts w:eastAsia="Times New Roman" w:cs="Times New Roman"/>
          <w:color w:val="E36C0A" w:themeColor="accent6" w:themeShade="BF"/>
          <w:sz w:val="20"/>
          <w:szCs w:val="20"/>
          <w:u w:val="single"/>
          <w:lang w:eastAsia="fr-FR"/>
        </w:rPr>
        <w:t xml:space="preserve">Une </w:t>
      </w:r>
      <w:r w:rsidR="009039B2" w:rsidRPr="003F772B">
        <w:rPr>
          <w:rFonts w:eastAsia="Times New Roman" w:cs="Times New Roman"/>
          <w:color w:val="E36C0A" w:themeColor="accent6" w:themeShade="BF"/>
          <w:sz w:val="20"/>
          <w:szCs w:val="20"/>
          <w:u w:val="single"/>
          <w:lang w:eastAsia="fr-FR"/>
        </w:rPr>
        <w:t>réunion</w:t>
      </w:r>
      <w:r w:rsidR="009039B2" w:rsidRPr="003F772B">
        <w:rPr>
          <w:rFonts w:eastAsia="Times New Roman" w:cs="Times New Roman"/>
          <w:color w:val="E36C0A" w:themeColor="accent6" w:themeShade="BF"/>
          <w:sz w:val="20"/>
          <w:szCs w:val="20"/>
          <w:lang w:eastAsia="fr-FR"/>
        </w:rPr>
        <w:t xml:space="preserve"> </w:t>
      </w:r>
      <w:r w:rsidRPr="003F772B">
        <w:rPr>
          <w:rFonts w:eastAsia="Times New Roman" w:cs="Times New Roman"/>
          <w:color w:val="E36C0A" w:themeColor="accent6" w:themeShade="BF"/>
          <w:sz w:val="20"/>
          <w:szCs w:val="20"/>
          <w:lang w:eastAsia="fr-FR"/>
        </w:rPr>
        <w:t xml:space="preserve">est </w:t>
      </w:r>
      <w:r w:rsidR="009039B2" w:rsidRPr="003F772B">
        <w:rPr>
          <w:rFonts w:eastAsia="Times New Roman" w:cs="Times New Roman"/>
          <w:color w:val="E36C0A" w:themeColor="accent6" w:themeShade="BF"/>
          <w:sz w:val="20"/>
          <w:szCs w:val="20"/>
          <w:lang w:eastAsia="fr-FR"/>
        </w:rPr>
        <w:t xml:space="preserve">un moyen de partager, au sein d'un groupe de personnes, un même niveau de connaissance sur un sujet ou un problème et de prendre des décisions collectivement. </w:t>
      </w:r>
    </w:p>
    <w:p w:rsidR="00CD3D96" w:rsidRPr="003F772B" w:rsidRDefault="009039B2" w:rsidP="00C75618">
      <w:pPr>
        <w:spacing w:before="100" w:beforeAutospacing="1" w:after="240" w:line="240" w:lineRule="auto"/>
        <w:jc w:val="both"/>
        <w:rPr>
          <w:rFonts w:eastAsia="Times New Roman" w:cs="Times New Roman"/>
          <w:color w:val="E36C0A" w:themeColor="accent6" w:themeShade="BF"/>
          <w:sz w:val="20"/>
          <w:szCs w:val="20"/>
          <w:lang w:eastAsia="fr-FR"/>
        </w:rPr>
      </w:pPr>
      <w:r w:rsidRPr="003F772B">
        <w:rPr>
          <w:rFonts w:eastAsia="Times New Roman" w:cs="Times New Roman"/>
          <w:color w:val="E36C0A" w:themeColor="accent6" w:themeShade="BF"/>
          <w:sz w:val="20"/>
          <w:szCs w:val="20"/>
          <w:lang w:eastAsia="fr-FR"/>
        </w:rPr>
        <w:t xml:space="preserve">On appelle </w:t>
      </w:r>
      <w:r w:rsidRPr="003F772B">
        <w:rPr>
          <w:rFonts w:eastAsia="Times New Roman" w:cs="Times New Roman"/>
          <w:b/>
          <w:bCs/>
          <w:color w:val="E36C0A" w:themeColor="accent6" w:themeShade="BF"/>
          <w:sz w:val="20"/>
          <w:szCs w:val="20"/>
          <w:u w:val="single"/>
          <w:lang w:eastAsia="fr-FR"/>
        </w:rPr>
        <w:t>conduite de réunion</w:t>
      </w:r>
      <w:r w:rsidRPr="003F772B">
        <w:rPr>
          <w:rFonts w:eastAsia="Times New Roman" w:cs="Times New Roman"/>
          <w:color w:val="E36C0A" w:themeColor="accent6" w:themeShade="BF"/>
          <w:sz w:val="20"/>
          <w:szCs w:val="20"/>
          <w:lang w:eastAsia="fr-FR"/>
        </w:rPr>
        <w:t xml:space="preserve"> l'ensemble des actions à entreprendre afin d'organiser et de mener une réunion dans de bonnes conditions et permettant de la faire suivre d'effets. </w:t>
      </w:r>
    </w:p>
    <w:p w:rsidR="009039B2" w:rsidRPr="003F772B" w:rsidRDefault="00C75618" w:rsidP="009039B2">
      <w:pPr>
        <w:spacing w:before="100" w:beforeAutospacing="1" w:after="240" w:line="240" w:lineRule="auto"/>
        <w:rPr>
          <w:rFonts w:eastAsia="Times New Roman" w:cs="Times New Roman"/>
          <w:sz w:val="20"/>
          <w:szCs w:val="20"/>
          <w:lang w:eastAsia="fr-FR"/>
        </w:rPr>
      </w:pPr>
      <w:r w:rsidRPr="003F772B">
        <w:rPr>
          <w:rFonts w:eastAsia="Times New Roman" w:cs="Times New Roman"/>
          <w:sz w:val="20"/>
          <w:szCs w:val="20"/>
          <w:lang w:eastAsia="fr-FR"/>
        </w:rPr>
        <w:t>2/ Lister les étapes à suivre pour mener à bien une réunion en complétant le tableau ci-dessous</w:t>
      </w:r>
      <w:r w:rsidR="003C40ED" w:rsidRPr="003F772B">
        <w:rPr>
          <w:rFonts w:eastAsia="Times New Roman" w:cs="Times New Roman"/>
          <w:sz w:val="20"/>
          <w:szCs w:val="20"/>
          <w:lang w:eastAsia="fr-FR"/>
        </w:rPr>
        <w:t> :</w:t>
      </w:r>
    </w:p>
    <w:tbl>
      <w:tblPr>
        <w:tblStyle w:val="Grilledutableau"/>
        <w:tblW w:w="0" w:type="auto"/>
        <w:tblLook w:val="04A0" w:firstRow="1" w:lastRow="0" w:firstColumn="1" w:lastColumn="0" w:noHBand="0" w:noVBand="1"/>
      </w:tblPr>
      <w:tblGrid>
        <w:gridCol w:w="1668"/>
        <w:gridCol w:w="7544"/>
      </w:tblGrid>
      <w:tr w:rsidR="00C75618" w:rsidRPr="003F772B" w:rsidTr="003F772B">
        <w:trPr>
          <w:trHeight w:val="1069"/>
        </w:trPr>
        <w:tc>
          <w:tcPr>
            <w:tcW w:w="1668" w:type="dxa"/>
            <w:shd w:val="clear" w:color="auto" w:fill="D9D9D9" w:themeFill="background1" w:themeFillShade="D9"/>
          </w:tcPr>
          <w:p w:rsidR="00C75618" w:rsidRPr="003F772B" w:rsidRDefault="00C75618" w:rsidP="00C75618">
            <w:pPr>
              <w:spacing w:before="100" w:beforeAutospacing="1" w:after="100" w:afterAutospacing="1"/>
              <w:outlineLvl w:val="1"/>
              <w:rPr>
                <w:rFonts w:eastAsia="Times New Roman" w:cs="Times New Roman"/>
                <w:b/>
                <w:bCs/>
                <w:sz w:val="20"/>
                <w:szCs w:val="20"/>
                <w:lang w:eastAsia="fr-FR"/>
              </w:rPr>
            </w:pPr>
            <w:r w:rsidRPr="003F772B">
              <w:rPr>
                <w:rFonts w:eastAsia="Times New Roman" w:cs="Times New Roman"/>
                <w:b/>
                <w:bCs/>
                <w:sz w:val="20"/>
                <w:szCs w:val="20"/>
                <w:lang w:eastAsia="fr-FR"/>
              </w:rPr>
              <w:t>Avant la réunion</w:t>
            </w:r>
          </w:p>
          <w:p w:rsidR="00C75618" w:rsidRPr="003F772B" w:rsidRDefault="00C75618" w:rsidP="009039B2">
            <w:pPr>
              <w:spacing w:before="100" w:beforeAutospacing="1" w:after="240"/>
              <w:rPr>
                <w:rFonts w:eastAsia="Times New Roman" w:cs="Times New Roman"/>
                <w:b/>
                <w:sz w:val="20"/>
                <w:szCs w:val="20"/>
                <w:lang w:eastAsia="fr-FR"/>
              </w:rPr>
            </w:pPr>
          </w:p>
        </w:tc>
        <w:tc>
          <w:tcPr>
            <w:tcW w:w="7544" w:type="dxa"/>
          </w:tcPr>
          <w:p w:rsidR="0022236B" w:rsidRPr="003F772B" w:rsidRDefault="0022236B" w:rsidP="0022236B">
            <w:pPr>
              <w:pStyle w:val="Paragraphedeliste"/>
              <w:numPr>
                <w:ilvl w:val="0"/>
                <w:numId w:val="13"/>
              </w:numPr>
              <w:spacing w:before="100" w:beforeAutospacing="1" w:after="100" w:afterAutospacing="1"/>
              <w:jc w:val="both"/>
              <w:rPr>
                <w:rFonts w:eastAsia="Times New Roman" w:cs="Times New Roman"/>
                <w:color w:val="E36C0A" w:themeColor="accent6" w:themeShade="BF"/>
                <w:sz w:val="20"/>
                <w:szCs w:val="20"/>
                <w:lang w:eastAsia="fr-FR"/>
              </w:rPr>
            </w:pPr>
            <w:r w:rsidRPr="003F772B">
              <w:rPr>
                <w:rFonts w:eastAsia="Times New Roman" w:cs="Times New Roman"/>
                <w:color w:val="E36C0A" w:themeColor="accent6" w:themeShade="BF"/>
                <w:sz w:val="20"/>
                <w:szCs w:val="20"/>
                <w:lang w:eastAsia="fr-FR"/>
              </w:rPr>
              <w:t>Faire éditer des convocations : liste des participants, ordre du jour</w:t>
            </w:r>
          </w:p>
          <w:p w:rsidR="0022236B" w:rsidRPr="003F772B" w:rsidRDefault="0022236B" w:rsidP="0022236B">
            <w:pPr>
              <w:pStyle w:val="Paragraphedeliste"/>
              <w:numPr>
                <w:ilvl w:val="0"/>
                <w:numId w:val="13"/>
              </w:numPr>
              <w:spacing w:before="100" w:beforeAutospacing="1" w:after="100" w:afterAutospacing="1"/>
              <w:jc w:val="both"/>
              <w:rPr>
                <w:rFonts w:eastAsia="Times New Roman" w:cs="Times New Roman"/>
                <w:color w:val="E36C0A" w:themeColor="accent6" w:themeShade="BF"/>
                <w:sz w:val="20"/>
                <w:szCs w:val="20"/>
                <w:lang w:eastAsia="fr-FR"/>
              </w:rPr>
            </w:pPr>
            <w:r w:rsidRPr="003F772B">
              <w:rPr>
                <w:rFonts w:eastAsia="Times New Roman" w:cs="Times New Roman"/>
                <w:color w:val="E36C0A" w:themeColor="accent6" w:themeShade="BF"/>
                <w:sz w:val="20"/>
                <w:szCs w:val="20"/>
                <w:lang w:eastAsia="fr-FR"/>
              </w:rPr>
              <w:t>Prévoir une salle : réservation, capacité</w:t>
            </w:r>
          </w:p>
          <w:p w:rsidR="0022236B" w:rsidRPr="003F772B" w:rsidRDefault="0022236B" w:rsidP="0022236B">
            <w:pPr>
              <w:pStyle w:val="Paragraphedeliste"/>
              <w:numPr>
                <w:ilvl w:val="0"/>
                <w:numId w:val="13"/>
              </w:numPr>
              <w:spacing w:before="100" w:beforeAutospacing="1" w:after="100" w:afterAutospacing="1"/>
              <w:jc w:val="both"/>
              <w:rPr>
                <w:rFonts w:eastAsia="Times New Roman" w:cs="Times New Roman"/>
                <w:color w:val="E36C0A" w:themeColor="accent6" w:themeShade="BF"/>
                <w:sz w:val="20"/>
                <w:szCs w:val="20"/>
                <w:lang w:eastAsia="fr-FR"/>
              </w:rPr>
            </w:pPr>
            <w:r w:rsidRPr="003F772B">
              <w:rPr>
                <w:rFonts w:eastAsia="Times New Roman" w:cs="Times New Roman"/>
                <w:color w:val="E36C0A" w:themeColor="accent6" w:themeShade="BF"/>
                <w:sz w:val="20"/>
                <w:szCs w:val="20"/>
                <w:lang w:eastAsia="fr-FR"/>
              </w:rPr>
              <w:t xml:space="preserve">Prévoir le matériel : matériel informatique, </w:t>
            </w:r>
            <w:proofErr w:type="spellStart"/>
            <w:r w:rsidRPr="003F772B">
              <w:rPr>
                <w:rFonts w:eastAsia="Times New Roman" w:cs="Times New Roman"/>
                <w:color w:val="E36C0A" w:themeColor="accent6" w:themeShade="BF"/>
                <w:sz w:val="20"/>
                <w:szCs w:val="20"/>
                <w:lang w:eastAsia="fr-FR"/>
              </w:rPr>
              <w:t>paper-board</w:t>
            </w:r>
            <w:proofErr w:type="spellEnd"/>
            <w:r w:rsidRPr="003F772B">
              <w:rPr>
                <w:rFonts w:eastAsia="Times New Roman" w:cs="Times New Roman"/>
                <w:color w:val="E36C0A" w:themeColor="accent6" w:themeShade="BF"/>
                <w:sz w:val="20"/>
                <w:szCs w:val="20"/>
                <w:lang w:eastAsia="fr-FR"/>
              </w:rPr>
              <w:t>, tableau…</w:t>
            </w:r>
          </w:p>
          <w:p w:rsidR="0022236B" w:rsidRPr="003F772B" w:rsidRDefault="0022236B" w:rsidP="0022236B">
            <w:pPr>
              <w:pStyle w:val="Paragraphedeliste"/>
              <w:numPr>
                <w:ilvl w:val="0"/>
                <w:numId w:val="13"/>
              </w:numPr>
              <w:spacing w:before="100" w:beforeAutospacing="1" w:after="100" w:afterAutospacing="1"/>
              <w:jc w:val="both"/>
              <w:rPr>
                <w:rFonts w:eastAsia="Times New Roman" w:cs="Times New Roman"/>
                <w:color w:val="E36C0A" w:themeColor="accent6" w:themeShade="BF"/>
                <w:sz w:val="20"/>
                <w:szCs w:val="20"/>
                <w:u w:val="single"/>
                <w:lang w:eastAsia="fr-FR"/>
              </w:rPr>
            </w:pPr>
            <w:r w:rsidRPr="003F772B">
              <w:rPr>
                <w:rFonts w:eastAsia="Times New Roman" w:cs="Times New Roman"/>
                <w:color w:val="E36C0A" w:themeColor="accent6" w:themeShade="BF"/>
                <w:sz w:val="20"/>
                <w:szCs w:val="20"/>
                <w:lang w:eastAsia="fr-FR"/>
              </w:rPr>
              <w:t>Prévoir un support : diaporama informatique, plans…</w:t>
            </w:r>
          </w:p>
        </w:tc>
      </w:tr>
      <w:tr w:rsidR="00C75618" w:rsidRPr="003F772B" w:rsidTr="003F772B">
        <w:tc>
          <w:tcPr>
            <w:tcW w:w="1668" w:type="dxa"/>
            <w:shd w:val="clear" w:color="auto" w:fill="D9D9D9" w:themeFill="background1" w:themeFillShade="D9"/>
          </w:tcPr>
          <w:p w:rsidR="00C75618" w:rsidRPr="003F772B" w:rsidRDefault="00C75618" w:rsidP="009039B2">
            <w:pPr>
              <w:spacing w:before="100" w:beforeAutospacing="1" w:after="240"/>
              <w:rPr>
                <w:rFonts w:eastAsia="Times New Roman" w:cs="Times New Roman"/>
                <w:b/>
                <w:sz w:val="20"/>
                <w:szCs w:val="20"/>
                <w:lang w:eastAsia="fr-FR"/>
              </w:rPr>
            </w:pPr>
            <w:r w:rsidRPr="003F772B">
              <w:rPr>
                <w:rFonts w:eastAsia="Times New Roman" w:cs="Times New Roman"/>
                <w:b/>
                <w:sz w:val="20"/>
                <w:szCs w:val="20"/>
                <w:lang w:eastAsia="fr-FR"/>
              </w:rPr>
              <w:t>Pendant la réunion</w:t>
            </w:r>
          </w:p>
        </w:tc>
        <w:tc>
          <w:tcPr>
            <w:tcW w:w="7544" w:type="dxa"/>
          </w:tcPr>
          <w:p w:rsidR="00C75618" w:rsidRPr="003F772B" w:rsidRDefault="0022236B" w:rsidP="0022236B">
            <w:pPr>
              <w:pStyle w:val="Paragraphedeliste"/>
              <w:numPr>
                <w:ilvl w:val="0"/>
                <w:numId w:val="13"/>
              </w:numPr>
              <w:spacing w:before="100" w:beforeAutospacing="1" w:after="100" w:afterAutospacing="1"/>
              <w:jc w:val="both"/>
              <w:rPr>
                <w:rFonts w:eastAsia="Times New Roman" w:cs="Times New Roman"/>
                <w:color w:val="E36C0A" w:themeColor="accent6" w:themeShade="BF"/>
                <w:sz w:val="20"/>
                <w:szCs w:val="20"/>
                <w:lang w:eastAsia="fr-FR"/>
              </w:rPr>
            </w:pPr>
            <w:r w:rsidRPr="003F772B">
              <w:rPr>
                <w:rFonts w:eastAsia="Times New Roman" w:cs="Times New Roman"/>
                <w:color w:val="E36C0A" w:themeColor="accent6" w:themeShade="BF"/>
                <w:sz w:val="20"/>
                <w:szCs w:val="20"/>
                <w:lang w:eastAsia="fr-FR"/>
              </w:rPr>
              <w:t>Faire un tour de table pour que les participants se présentent</w:t>
            </w:r>
          </w:p>
          <w:p w:rsidR="0022236B" w:rsidRPr="003F772B" w:rsidRDefault="0022236B" w:rsidP="0022236B">
            <w:pPr>
              <w:pStyle w:val="Paragraphedeliste"/>
              <w:numPr>
                <w:ilvl w:val="0"/>
                <w:numId w:val="13"/>
              </w:numPr>
              <w:spacing w:before="100" w:beforeAutospacing="1" w:after="100" w:afterAutospacing="1"/>
              <w:jc w:val="both"/>
              <w:rPr>
                <w:rFonts w:eastAsia="Times New Roman" w:cs="Times New Roman"/>
                <w:color w:val="E36C0A" w:themeColor="accent6" w:themeShade="BF"/>
                <w:sz w:val="20"/>
                <w:szCs w:val="20"/>
                <w:lang w:eastAsia="fr-FR"/>
              </w:rPr>
            </w:pPr>
            <w:r w:rsidRPr="003F772B">
              <w:rPr>
                <w:rFonts w:eastAsia="Times New Roman" w:cs="Times New Roman"/>
                <w:color w:val="E36C0A" w:themeColor="accent6" w:themeShade="BF"/>
                <w:sz w:val="20"/>
                <w:szCs w:val="20"/>
                <w:lang w:eastAsia="fr-FR"/>
              </w:rPr>
              <w:t>Désigner un rapporteur qui rédigera le compte-rendu</w:t>
            </w:r>
          </w:p>
          <w:p w:rsidR="0022236B" w:rsidRPr="003F772B" w:rsidRDefault="0022236B" w:rsidP="0022236B">
            <w:pPr>
              <w:pStyle w:val="Paragraphedeliste"/>
              <w:numPr>
                <w:ilvl w:val="0"/>
                <w:numId w:val="13"/>
              </w:numPr>
              <w:spacing w:before="100" w:beforeAutospacing="1" w:after="100" w:afterAutospacing="1"/>
              <w:jc w:val="both"/>
              <w:rPr>
                <w:rFonts w:eastAsia="Times New Roman" w:cs="Times New Roman"/>
                <w:color w:val="E36C0A" w:themeColor="accent6" w:themeShade="BF"/>
                <w:sz w:val="20"/>
                <w:szCs w:val="20"/>
                <w:lang w:eastAsia="fr-FR"/>
              </w:rPr>
            </w:pPr>
            <w:r w:rsidRPr="003F772B">
              <w:rPr>
                <w:rFonts w:eastAsia="Times New Roman" w:cs="Times New Roman"/>
                <w:color w:val="E36C0A" w:themeColor="accent6" w:themeShade="BF"/>
                <w:sz w:val="20"/>
                <w:szCs w:val="20"/>
                <w:lang w:eastAsia="fr-FR"/>
              </w:rPr>
              <w:t>Faire circuler une feuille d’émargement</w:t>
            </w:r>
          </w:p>
          <w:p w:rsidR="0022236B" w:rsidRPr="003F772B" w:rsidRDefault="0022236B" w:rsidP="0022236B">
            <w:pPr>
              <w:pStyle w:val="Paragraphedeliste"/>
              <w:numPr>
                <w:ilvl w:val="0"/>
                <w:numId w:val="13"/>
              </w:numPr>
              <w:spacing w:before="100" w:beforeAutospacing="1" w:after="100" w:afterAutospacing="1"/>
              <w:jc w:val="both"/>
              <w:rPr>
                <w:rFonts w:eastAsia="Times New Roman" w:cs="Times New Roman"/>
                <w:color w:val="E36C0A" w:themeColor="accent6" w:themeShade="BF"/>
                <w:sz w:val="20"/>
                <w:szCs w:val="20"/>
                <w:lang w:eastAsia="fr-FR"/>
              </w:rPr>
            </w:pPr>
            <w:r w:rsidRPr="003F772B">
              <w:rPr>
                <w:rFonts w:eastAsia="Times New Roman" w:cs="Times New Roman"/>
                <w:color w:val="E36C0A" w:themeColor="accent6" w:themeShade="BF"/>
                <w:sz w:val="20"/>
                <w:szCs w:val="20"/>
                <w:lang w:eastAsia="fr-FR"/>
              </w:rPr>
              <w:t xml:space="preserve">Faire un récapitulatif du relevé de décision précédent </w:t>
            </w:r>
          </w:p>
          <w:p w:rsidR="0022236B" w:rsidRPr="003F772B" w:rsidRDefault="0022236B" w:rsidP="0022236B">
            <w:pPr>
              <w:pStyle w:val="Paragraphedeliste"/>
              <w:numPr>
                <w:ilvl w:val="0"/>
                <w:numId w:val="13"/>
              </w:numPr>
              <w:spacing w:before="100" w:beforeAutospacing="1" w:after="100" w:afterAutospacing="1"/>
              <w:jc w:val="both"/>
              <w:rPr>
                <w:rFonts w:eastAsia="Times New Roman" w:cs="Times New Roman"/>
                <w:color w:val="E36C0A" w:themeColor="accent6" w:themeShade="BF"/>
                <w:sz w:val="20"/>
                <w:szCs w:val="20"/>
                <w:lang w:eastAsia="fr-FR"/>
              </w:rPr>
            </w:pPr>
            <w:r w:rsidRPr="003F772B">
              <w:rPr>
                <w:rFonts w:eastAsia="Times New Roman" w:cs="Times New Roman"/>
                <w:color w:val="E36C0A" w:themeColor="accent6" w:themeShade="BF"/>
                <w:sz w:val="20"/>
                <w:szCs w:val="20"/>
                <w:lang w:eastAsia="fr-FR"/>
              </w:rPr>
              <w:t>Rappeler l’ordre du jour</w:t>
            </w:r>
          </w:p>
          <w:p w:rsidR="0022236B" w:rsidRPr="003F772B" w:rsidRDefault="0022236B" w:rsidP="0022236B">
            <w:pPr>
              <w:pStyle w:val="Paragraphedeliste"/>
              <w:numPr>
                <w:ilvl w:val="0"/>
                <w:numId w:val="13"/>
              </w:numPr>
              <w:spacing w:before="100" w:beforeAutospacing="1" w:after="100" w:afterAutospacing="1"/>
              <w:jc w:val="both"/>
              <w:rPr>
                <w:rFonts w:eastAsia="Times New Roman" w:cs="Times New Roman"/>
                <w:color w:val="E36C0A" w:themeColor="accent6" w:themeShade="BF"/>
                <w:sz w:val="20"/>
                <w:szCs w:val="20"/>
                <w:lang w:eastAsia="fr-FR"/>
              </w:rPr>
            </w:pPr>
            <w:r w:rsidRPr="003F772B">
              <w:rPr>
                <w:rFonts w:eastAsia="Times New Roman" w:cs="Times New Roman"/>
                <w:color w:val="E36C0A" w:themeColor="accent6" w:themeShade="BF"/>
                <w:sz w:val="20"/>
                <w:szCs w:val="20"/>
                <w:lang w:eastAsia="fr-FR"/>
              </w:rPr>
              <w:t>Animer la réunion en mettant à l’aise et en favorisant l’expression de chacun</w:t>
            </w:r>
          </w:p>
          <w:p w:rsidR="0022236B" w:rsidRPr="003F772B" w:rsidRDefault="0022236B" w:rsidP="0022236B">
            <w:pPr>
              <w:pStyle w:val="Paragraphedeliste"/>
              <w:numPr>
                <w:ilvl w:val="0"/>
                <w:numId w:val="13"/>
              </w:numPr>
              <w:spacing w:before="100" w:beforeAutospacing="1" w:after="100" w:afterAutospacing="1"/>
              <w:jc w:val="both"/>
              <w:rPr>
                <w:rFonts w:eastAsia="Times New Roman" w:cs="Times New Roman"/>
                <w:color w:val="E36C0A" w:themeColor="accent6" w:themeShade="BF"/>
                <w:sz w:val="20"/>
                <w:szCs w:val="20"/>
                <w:lang w:eastAsia="fr-FR"/>
              </w:rPr>
            </w:pPr>
            <w:r w:rsidRPr="003F772B">
              <w:rPr>
                <w:rFonts w:eastAsia="Times New Roman" w:cs="Times New Roman"/>
                <w:color w:val="E36C0A" w:themeColor="accent6" w:themeShade="BF"/>
                <w:sz w:val="20"/>
                <w:szCs w:val="20"/>
                <w:lang w:eastAsia="fr-FR"/>
              </w:rPr>
              <w:t>Rédiger un relevé des décisions afin de présenter les décisions prises aux cours des échanges</w:t>
            </w:r>
          </w:p>
          <w:p w:rsidR="0022236B" w:rsidRPr="003F772B" w:rsidRDefault="0022236B" w:rsidP="0022236B">
            <w:pPr>
              <w:pStyle w:val="Paragraphedeliste"/>
              <w:numPr>
                <w:ilvl w:val="0"/>
                <w:numId w:val="13"/>
              </w:numPr>
              <w:spacing w:before="100" w:beforeAutospacing="1" w:after="100" w:afterAutospacing="1"/>
              <w:jc w:val="both"/>
              <w:rPr>
                <w:rFonts w:eastAsia="Times New Roman" w:cs="Times New Roman"/>
                <w:color w:val="E36C0A" w:themeColor="accent6" w:themeShade="BF"/>
                <w:sz w:val="20"/>
                <w:szCs w:val="20"/>
                <w:lang w:eastAsia="fr-FR"/>
              </w:rPr>
            </w:pPr>
            <w:r w:rsidRPr="003F772B">
              <w:rPr>
                <w:rFonts w:eastAsia="Times New Roman" w:cs="Times New Roman"/>
                <w:color w:val="E36C0A" w:themeColor="accent6" w:themeShade="BF"/>
                <w:sz w:val="20"/>
                <w:szCs w:val="20"/>
                <w:lang w:eastAsia="fr-FR"/>
              </w:rPr>
              <w:t>Prévoir la prochaine date de réunion</w:t>
            </w:r>
          </w:p>
        </w:tc>
      </w:tr>
      <w:tr w:rsidR="00C75618" w:rsidRPr="003F772B" w:rsidTr="003F772B">
        <w:tc>
          <w:tcPr>
            <w:tcW w:w="1668" w:type="dxa"/>
            <w:shd w:val="clear" w:color="auto" w:fill="D9D9D9" w:themeFill="background1" w:themeFillShade="D9"/>
          </w:tcPr>
          <w:p w:rsidR="00C75618" w:rsidRPr="003F772B" w:rsidRDefault="00C75618" w:rsidP="00C75618">
            <w:pPr>
              <w:spacing w:before="100" w:beforeAutospacing="1" w:after="100" w:afterAutospacing="1"/>
              <w:outlineLvl w:val="1"/>
              <w:rPr>
                <w:rFonts w:eastAsia="Times New Roman" w:cs="Times New Roman"/>
                <w:b/>
                <w:bCs/>
                <w:sz w:val="20"/>
                <w:szCs w:val="20"/>
                <w:lang w:eastAsia="fr-FR"/>
              </w:rPr>
            </w:pPr>
            <w:r w:rsidRPr="003F772B">
              <w:rPr>
                <w:rFonts w:eastAsia="Times New Roman" w:cs="Times New Roman"/>
                <w:b/>
                <w:bCs/>
                <w:sz w:val="20"/>
                <w:szCs w:val="20"/>
                <w:lang w:eastAsia="fr-FR"/>
              </w:rPr>
              <w:t>Après la réunion</w:t>
            </w:r>
          </w:p>
          <w:p w:rsidR="00C75618" w:rsidRPr="003F772B" w:rsidRDefault="00C75618" w:rsidP="009039B2">
            <w:pPr>
              <w:spacing w:before="100" w:beforeAutospacing="1" w:after="240"/>
              <w:rPr>
                <w:rFonts w:eastAsia="Times New Roman" w:cs="Times New Roman"/>
                <w:b/>
                <w:sz w:val="20"/>
                <w:szCs w:val="20"/>
                <w:lang w:eastAsia="fr-FR"/>
              </w:rPr>
            </w:pPr>
          </w:p>
        </w:tc>
        <w:tc>
          <w:tcPr>
            <w:tcW w:w="7544" w:type="dxa"/>
          </w:tcPr>
          <w:p w:rsidR="0022236B" w:rsidRPr="003F772B" w:rsidRDefault="00C75618" w:rsidP="0022236B">
            <w:pPr>
              <w:pStyle w:val="Paragraphedeliste"/>
              <w:numPr>
                <w:ilvl w:val="0"/>
                <w:numId w:val="13"/>
              </w:numPr>
              <w:spacing w:before="100" w:beforeAutospacing="1" w:after="100" w:afterAutospacing="1"/>
              <w:outlineLvl w:val="1"/>
              <w:rPr>
                <w:rFonts w:eastAsia="Times New Roman" w:cs="Arial"/>
                <w:color w:val="E36C0A" w:themeColor="accent6" w:themeShade="BF"/>
                <w:sz w:val="20"/>
                <w:szCs w:val="20"/>
                <w:lang w:eastAsia="fr-FR"/>
              </w:rPr>
            </w:pPr>
            <w:bookmarkStart w:id="0" w:name="rediger-le-compte-rendu"/>
            <w:bookmarkEnd w:id="0"/>
            <w:r w:rsidRPr="003F772B">
              <w:rPr>
                <w:rFonts w:eastAsia="Times New Roman" w:cs="Arial"/>
                <w:color w:val="E36C0A" w:themeColor="accent6" w:themeShade="BF"/>
                <w:sz w:val="20"/>
                <w:szCs w:val="20"/>
                <w:lang w:eastAsia="fr-FR"/>
              </w:rPr>
              <w:t xml:space="preserve">Rédiger un compte-rendu synthétique </w:t>
            </w:r>
            <w:r w:rsidR="003F772B" w:rsidRPr="003F772B">
              <w:rPr>
                <w:rFonts w:eastAsia="Times New Roman" w:cs="Arial"/>
                <w:color w:val="E36C0A" w:themeColor="accent6" w:themeShade="BF"/>
                <w:sz w:val="20"/>
                <w:szCs w:val="20"/>
                <w:lang w:eastAsia="fr-FR"/>
              </w:rPr>
              <w:t>pui</w:t>
            </w:r>
            <w:r w:rsidR="003F772B">
              <w:rPr>
                <w:rFonts w:eastAsia="Times New Roman" w:cs="Arial"/>
                <w:color w:val="E36C0A" w:themeColor="accent6" w:themeShade="BF"/>
                <w:sz w:val="20"/>
                <w:szCs w:val="20"/>
                <w:lang w:eastAsia="fr-FR"/>
              </w:rPr>
              <w:t>s</w:t>
            </w:r>
            <w:r w:rsidR="003F772B" w:rsidRPr="003F772B">
              <w:rPr>
                <w:rFonts w:eastAsia="Times New Roman" w:cs="Arial"/>
                <w:color w:val="E36C0A" w:themeColor="accent6" w:themeShade="BF"/>
                <w:sz w:val="20"/>
                <w:szCs w:val="20"/>
                <w:lang w:eastAsia="fr-FR"/>
              </w:rPr>
              <w:t xml:space="preserve"> le diffuser</w:t>
            </w:r>
          </w:p>
          <w:p w:rsidR="004D019F" w:rsidRPr="003F772B" w:rsidRDefault="004D019F" w:rsidP="004D019F">
            <w:pPr>
              <w:pStyle w:val="Paragraphedeliste"/>
              <w:numPr>
                <w:ilvl w:val="0"/>
                <w:numId w:val="13"/>
              </w:numPr>
              <w:rPr>
                <w:rFonts w:eastAsia="Times New Roman" w:cs="Arial"/>
                <w:color w:val="E36C0A" w:themeColor="accent6" w:themeShade="BF"/>
                <w:sz w:val="20"/>
                <w:szCs w:val="20"/>
                <w:lang w:eastAsia="fr-FR"/>
              </w:rPr>
            </w:pPr>
            <w:r w:rsidRPr="003F772B">
              <w:rPr>
                <w:rFonts w:eastAsia="Times New Roman" w:cs="Arial"/>
                <w:color w:val="E36C0A" w:themeColor="accent6" w:themeShade="BF"/>
                <w:sz w:val="20"/>
                <w:szCs w:val="20"/>
                <w:lang w:eastAsia="fr-FR"/>
              </w:rPr>
              <w:t>S'</w:t>
            </w:r>
            <w:proofErr w:type="spellStart"/>
            <w:r w:rsidRPr="003F772B">
              <w:rPr>
                <w:rFonts w:eastAsia="Times New Roman" w:cs="Arial"/>
                <w:color w:val="E36C0A" w:themeColor="accent6" w:themeShade="BF"/>
                <w:sz w:val="20"/>
                <w:szCs w:val="20"/>
                <w:lang w:eastAsia="fr-FR"/>
              </w:rPr>
              <w:t>auto-évaluer</w:t>
            </w:r>
            <w:proofErr w:type="spellEnd"/>
            <w:r w:rsidRPr="003F772B">
              <w:rPr>
                <w:rFonts w:eastAsia="Times New Roman" w:cs="Arial"/>
                <w:color w:val="E36C0A" w:themeColor="accent6" w:themeShade="BF"/>
                <w:sz w:val="20"/>
                <w:szCs w:val="20"/>
                <w:lang w:eastAsia="fr-FR"/>
              </w:rPr>
              <w:t xml:space="preserve"> : dans une stratégie de groupe de progrès, vérifier l'efficacité de la réunion.</w:t>
            </w:r>
          </w:p>
          <w:p w:rsidR="00C75618" w:rsidRPr="003F772B" w:rsidRDefault="004D019F" w:rsidP="003F772B">
            <w:pPr>
              <w:pStyle w:val="Paragraphedeliste"/>
              <w:numPr>
                <w:ilvl w:val="0"/>
                <w:numId w:val="13"/>
              </w:numPr>
              <w:spacing w:before="100" w:beforeAutospacing="1" w:after="100" w:afterAutospacing="1"/>
              <w:outlineLvl w:val="1"/>
              <w:rPr>
                <w:rFonts w:eastAsia="Times New Roman" w:cs="Times New Roman"/>
                <w:color w:val="E36C0A" w:themeColor="accent6" w:themeShade="BF"/>
                <w:sz w:val="20"/>
                <w:szCs w:val="20"/>
                <w:u w:val="single"/>
                <w:lang w:eastAsia="fr-FR"/>
              </w:rPr>
            </w:pPr>
            <w:r w:rsidRPr="003F772B">
              <w:rPr>
                <w:rFonts w:eastAsia="Times New Roman" w:cs="Arial"/>
                <w:color w:val="E36C0A" w:themeColor="accent6" w:themeShade="BF"/>
                <w:sz w:val="20"/>
                <w:szCs w:val="20"/>
                <w:lang w:eastAsia="fr-FR"/>
              </w:rPr>
              <w:t xml:space="preserve">Mettre </w:t>
            </w:r>
            <w:r w:rsidRPr="003F772B">
              <w:rPr>
                <w:rFonts w:eastAsia="Times New Roman" w:cs="Arial"/>
                <w:color w:val="E36C0A" w:themeColor="accent6" w:themeShade="BF"/>
                <w:sz w:val="20"/>
                <w:szCs w:val="20"/>
                <w:lang w:eastAsia="fr-FR"/>
              </w:rPr>
              <w:t>à jour un état de l'étude : Planning, dossi</w:t>
            </w:r>
            <w:r w:rsidRPr="003F772B">
              <w:rPr>
                <w:rFonts w:eastAsia="Times New Roman" w:cs="Arial"/>
                <w:color w:val="E36C0A" w:themeColor="accent6" w:themeShade="BF"/>
                <w:sz w:val="20"/>
                <w:szCs w:val="20"/>
                <w:lang w:eastAsia="fr-FR"/>
              </w:rPr>
              <w:t xml:space="preserve">er, </w:t>
            </w:r>
            <w:proofErr w:type="gramStart"/>
            <w:r w:rsidRPr="003F772B">
              <w:rPr>
                <w:rFonts w:eastAsia="Times New Roman" w:cs="Arial"/>
                <w:color w:val="E36C0A" w:themeColor="accent6" w:themeShade="BF"/>
                <w:sz w:val="20"/>
                <w:szCs w:val="20"/>
                <w:lang w:eastAsia="fr-FR"/>
              </w:rPr>
              <w:t>documents</w:t>
            </w:r>
            <w:r w:rsidR="003F772B">
              <w:rPr>
                <w:rFonts w:eastAsia="Times New Roman" w:cs="Arial"/>
                <w:color w:val="E36C0A" w:themeColor="accent6" w:themeShade="BF"/>
                <w:sz w:val="20"/>
                <w:szCs w:val="20"/>
                <w:lang w:eastAsia="fr-FR"/>
              </w:rPr>
              <w:t> ,</w:t>
            </w:r>
            <w:proofErr w:type="gramEnd"/>
            <w:r w:rsidR="003F772B">
              <w:rPr>
                <w:rFonts w:eastAsia="Times New Roman" w:cs="Arial"/>
                <w:color w:val="E36C0A" w:themeColor="accent6" w:themeShade="BF"/>
                <w:sz w:val="20"/>
                <w:szCs w:val="20"/>
                <w:lang w:eastAsia="fr-FR"/>
              </w:rPr>
              <w:t xml:space="preserve"> </w:t>
            </w:r>
            <w:r w:rsidRPr="003F772B">
              <w:rPr>
                <w:rFonts w:eastAsia="Times New Roman" w:cs="Arial"/>
                <w:color w:val="E36C0A" w:themeColor="accent6" w:themeShade="BF"/>
                <w:sz w:val="20"/>
                <w:szCs w:val="20"/>
                <w:lang w:eastAsia="fr-FR"/>
              </w:rPr>
              <w:t>infos…</w:t>
            </w:r>
          </w:p>
        </w:tc>
      </w:tr>
    </w:tbl>
    <w:p w:rsidR="0065766F" w:rsidRPr="003F772B" w:rsidRDefault="004D019F" w:rsidP="0065766F">
      <w:pPr>
        <w:pStyle w:val="NormalWeb"/>
        <w:rPr>
          <w:rFonts w:asciiTheme="minorHAnsi" w:hAnsiTheme="minorHAnsi"/>
          <w:sz w:val="20"/>
          <w:szCs w:val="20"/>
        </w:rPr>
      </w:pPr>
      <w:r w:rsidRPr="003F772B">
        <w:rPr>
          <w:rFonts w:asciiTheme="minorHAnsi" w:hAnsiTheme="minorHAnsi"/>
          <w:sz w:val="20"/>
          <w:szCs w:val="20"/>
        </w:rPr>
        <w:lastRenderedPageBreak/>
        <w:t>3/</w:t>
      </w:r>
      <w:r w:rsidR="0065766F" w:rsidRPr="003F772B">
        <w:rPr>
          <w:rFonts w:asciiTheme="minorHAnsi" w:hAnsiTheme="minorHAnsi"/>
          <w:sz w:val="20"/>
          <w:szCs w:val="20"/>
        </w:rPr>
        <w:t xml:space="preserve"> Citer les fonctions de l’animateur</w:t>
      </w:r>
      <w:r w:rsidR="003C40ED" w:rsidRPr="003F772B">
        <w:rPr>
          <w:rFonts w:asciiTheme="minorHAnsi" w:hAnsiTheme="minorHAnsi"/>
          <w:sz w:val="20"/>
          <w:szCs w:val="20"/>
        </w:rPr>
        <w:t>.</w:t>
      </w:r>
    </w:p>
    <w:p w:rsidR="0065766F" w:rsidRPr="003F772B" w:rsidRDefault="0065766F" w:rsidP="003C40ED">
      <w:pPr>
        <w:pStyle w:val="NormalWeb"/>
        <w:numPr>
          <w:ilvl w:val="0"/>
          <w:numId w:val="16"/>
        </w:numPr>
        <w:rPr>
          <w:rFonts w:asciiTheme="minorHAnsi" w:hAnsiTheme="minorHAnsi"/>
          <w:color w:val="E36C0A" w:themeColor="accent6" w:themeShade="BF"/>
          <w:sz w:val="20"/>
          <w:szCs w:val="20"/>
        </w:rPr>
      </w:pPr>
      <w:r w:rsidRPr="003F772B">
        <w:rPr>
          <w:rFonts w:asciiTheme="minorHAnsi" w:hAnsiTheme="minorHAnsi"/>
          <w:color w:val="E36C0A" w:themeColor="accent6" w:themeShade="BF"/>
          <w:sz w:val="20"/>
          <w:szCs w:val="20"/>
          <w:u w:val="single"/>
        </w:rPr>
        <w:t>Diriger</w:t>
      </w:r>
      <w:r w:rsidRPr="003F772B">
        <w:rPr>
          <w:rFonts w:asciiTheme="minorHAnsi" w:hAnsiTheme="minorHAnsi"/>
          <w:color w:val="E36C0A" w:themeColor="accent6" w:themeShade="BF"/>
          <w:sz w:val="20"/>
          <w:szCs w:val="20"/>
        </w:rPr>
        <w:t> : l</w:t>
      </w:r>
      <w:r w:rsidR="003C40ED" w:rsidRPr="003F772B">
        <w:rPr>
          <w:rFonts w:asciiTheme="minorHAnsi" w:hAnsiTheme="minorHAnsi"/>
          <w:color w:val="E36C0A" w:themeColor="accent6" w:themeShade="BF"/>
          <w:sz w:val="20"/>
          <w:szCs w:val="20"/>
        </w:rPr>
        <w:t>’</w:t>
      </w:r>
      <w:r w:rsidRPr="003F772B">
        <w:rPr>
          <w:rFonts w:asciiTheme="minorHAnsi" w:hAnsiTheme="minorHAnsi"/>
          <w:color w:val="E36C0A" w:themeColor="accent6" w:themeShade="BF"/>
          <w:sz w:val="20"/>
          <w:szCs w:val="20"/>
        </w:rPr>
        <w:t xml:space="preserve">animateur doit </w:t>
      </w:r>
      <w:r w:rsidR="003C40ED" w:rsidRPr="003F772B">
        <w:rPr>
          <w:rFonts w:asciiTheme="minorHAnsi" w:hAnsiTheme="minorHAnsi"/>
          <w:color w:val="E36C0A" w:themeColor="accent6" w:themeShade="BF"/>
          <w:sz w:val="20"/>
          <w:szCs w:val="20"/>
        </w:rPr>
        <w:t xml:space="preserve">solliciter et gérer les échanges entre les participants de la </w:t>
      </w:r>
      <w:proofErr w:type="gramStart"/>
      <w:r w:rsidR="003C40ED" w:rsidRPr="003F772B">
        <w:rPr>
          <w:rFonts w:asciiTheme="minorHAnsi" w:hAnsiTheme="minorHAnsi"/>
          <w:color w:val="E36C0A" w:themeColor="accent6" w:themeShade="BF"/>
          <w:sz w:val="20"/>
          <w:szCs w:val="20"/>
        </w:rPr>
        <w:t>réunion ,</w:t>
      </w:r>
      <w:proofErr w:type="gramEnd"/>
      <w:r w:rsidR="003C40ED" w:rsidRPr="003F772B">
        <w:rPr>
          <w:rFonts w:asciiTheme="minorHAnsi" w:hAnsiTheme="minorHAnsi"/>
          <w:color w:val="E36C0A" w:themeColor="accent6" w:themeShade="BF"/>
          <w:sz w:val="20"/>
          <w:szCs w:val="20"/>
        </w:rPr>
        <w:t xml:space="preserve"> savoir écouter, poser des questions, reformuler, donner la parole</w:t>
      </w:r>
      <w:r w:rsidRPr="003F772B">
        <w:rPr>
          <w:rFonts w:asciiTheme="minorHAnsi" w:hAnsiTheme="minorHAnsi"/>
          <w:color w:val="E36C0A" w:themeColor="accent6" w:themeShade="BF"/>
          <w:sz w:val="20"/>
          <w:szCs w:val="20"/>
        </w:rPr>
        <w:t xml:space="preserve"> </w:t>
      </w:r>
    </w:p>
    <w:p w:rsidR="0065766F" w:rsidRPr="003F772B" w:rsidRDefault="0065766F" w:rsidP="003C40ED">
      <w:pPr>
        <w:pStyle w:val="NormalWeb"/>
        <w:numPr>
          <w:ilvl w:val="0"/>
          <w:numId w:val="16"/>
        </w:numPr>
        <w:rPr>
          <w:rFonts w:asciiTheme="minorHAnsi" w:hAnsiTheme="minorHAnsi"/>
          <w:color w:val="E36C0A" w:themeColor="accent6" w:themeShade="BF"/>
          <w:sz w:val="20"/>
          <w:szCs w:val="20"/>
        </w:rPr>
      </w:pPr>
      <w:r w:rsidRPr="003F772B">
        <w:rPr>
          <w:rFonts w:asciiTheme="minorHAnsi" w:hAnsiTheme="minorHAnsi"/>
          <w:color w:val="E36C0A" w:themeColor="accent6" w:themeShade="BF"/>
          <w:sz w:val="20"/>
          <w:szCs w:val="20"/>
          <w:u w:val="single"/>
        </w:rPr>
        <w:t>R</w:t>
      </w:r>
      <w:r w:rsidR="003C40ED" w:rsidRPr="003F772B">
        <w:rPr>
          <w:rFonts w:asciiTheme="minorHAnsi" w:hAnsiTheme="minorHAnsi"/>
          <w:color w:val="E36C0A" w:themeColor="accent6" w:themeShade="BF"/>
          <w:sz w:val="20"/>
          <w:szCs w:val="20"/>
          <w:u w:val="single"/>
        </w:rPr>
        <w:t>éguler</w:t>
      </w:r>
      <w:r w:rsidR="003C40ED" w:rsidRPr="003F772B">
        <w:rPr>
          <w:rFonts w:asciiTheme="minorHAnsi" w:hAnsiTheme="minorHAnsi"/>
          <w:color w:val="E36C0A" w:themeColor="accent6" w:themeShade="BF"/>
          <w:sz w:val="20"/>
          <w:szCs w:val="20"/>
        </w:rPr>
        <w:t xml:space="preserve"> : </w:t>
      </w:r>
      <w:r w:rsidRPr="003F772B">
        <w:rPr>
          <w:rFonts w:asciiTheme="minorHAnsi" w:hAnsiTheme="minorHAnsi"/>
          <w:color w:val="E36C0A" w:themeColor="accent6" w:themeShade="BF"/>
          <w:sz w:val="20"/>
          <w:szCs w:val="20"/>
        </w:rPr>
        <w:t>L</w:t>
      </w:r>
      <w:r w:rsidR="003C40ED" w:rsidRPr="003F772B">
        <w:rPr>
          <w:rFonts w:asciiTheme="minorHAnsi" w:hAnsiTheme="minorHAnsi"/>
          <w:color w:val="E36C0A" w:themeColor="accent6" w:themeShade="BF"/>
          <w:sz w:val="20"/>
          <w:szCs w:val="20"/>
        </w:rPr>
        <w:t>’</w:t>
      </w:r>
      <w:r w:rsidRPr="003F772B">
        <w:rPr>
          <w:rFonts w:asciiTheme="minorHAnsi" w:hAnsiTheme="minorHAnsi"/>
          <w:color w:val="E36C0A" w:themeColor="accent6" w:themeShade="BF"/>
          <w:sz w:val="20"/>
          <w:szCs w:val="20"/>
        </w:rPr>
        <w:t>animat</w:t>
      </w:r>
      <w:r w:rsidR="003C40ED" w:rsidRPr="003F772B">
        <w:rPr>
          <w:rFonts w:asciiTheme="minorHAnsi" w:hAnsiTheme="minorHAnsi"/>
          <w:color w:val="E36C0A" w:themeColor="accent6" w:themeShade="BF"/>
          <w:sz w:val="20"/>
          <w:szCs w:val="20"/>
        </w:rPr>
        <w:t>eur doit faciliter les échanges, réguler les interactions et éviter les conflits</w:t>
      </w:r>
    </w:p>
    <w:p w:rsidR="0065766F" w:rsidRPr="003F772B" w:rsidRDefault="003C40ED" w:rsidP="003C40ED">
      <w:pPr>
        <w:pStyle w:val="NormalWeb"/>
        <w:numPr>
          <w:ilvl w:val="0"/>
          <w:numId w:val="16"/>
        </w:numPr>
        <w:rPr>
          <w:rFonts w:asciiTheme="minorHAnsi" w:hAnsiTheme="minorHAnsi"/>
          <w:color w:val="E36C0A" w:themeColor="accent6" w:themeShade="BF"/>
          <w:sz w:val="20"/>
          <w:szCs w:val="20"/>
        </w:rPr>
      </w:pPr>
      <w:r w:rsidRPr="003F772B">
        <w:rPr>
          <w:rFonts w:asciiTheme="minorHAnsi" w:hAnsiTheme="minorHAnsi"/>
          <w:color w:val="E36C0A" w:themeColor="accent6" w:themeShade="BF"/>
          <w:sz w:val="20"/>
          <w:szCs w:val="20"/>
          <w:u w:val="single"/>
        </w:rPr>
        <w:t>Produire</w:t>
      </w:r>
      <w:r w:rsidRPr="003F772B">
        <w:rPr>
          <w:rFonts w:asciiTheme="minorHAnsi" w:hAnsiTheme="minorHAnsi"/>
          <w:color w:val="E36C0A" w:themeColor="accent6" w:themeShade="BF"/>
          <w:sz w:val="20"/>
          <w:szCs w:val="20"/>
        </w:rPr>
        <w:t xml:space="preserve"> : l’animateur </w:t>
      </w:r>
      <w:r w:rsidR="0065766F" w:rsidRPr="003F772B">
        <w:rPr>
          <w:rFonts w:asciiTheme="minorHAnsi" w:hAnsiTheme="minorHAnsi"/>
          <w:color w:val="E36C0A" w:themeColor="accent6" w:themeShade="BF"/>
          <w:sz w:val="20"/>
          <w:szCs w:val="20"/>
        </w:rPr>
        <w:t>doit c</w:t>
      </w:r>
      <w:r w:rsidRPr="003F772B">
        <w:rPr>
          <w:rFonts w:asciiTheme="minorHAnsi" w:hAnsiTheme="minorHAnsi"/>
          <w:color w:val="E36C0A" w:themeColor="accent6" w:themeShade="BF"/>
          <w:sz w:val="20"/>
          <w:szCs w:val="20"/>
        </w:rPr>
        <w:t>ollecter des informations, opinions, suggestions de façon à c</w:t>
      </w:r>
      <w:r w:rsidR="0065766F" w:rsidRPr="003F772B">
        <w:rPr>
          <w:rFonts w:asciiTheme="minorHAnsi" w:hAnsiTheme="minorHAnsi"/>
          <w:color w:val="E36C0A" w:themeColor="accent6" w:themeShade="BF"/>
          <w:sz w:val="20"/>
          <w:szCs w:val="20"/>
        </w:rPr>
        <w:t>réer les conditions de la réalisation de l'objectif.</w:t>
      </w:r>
    </w:p>
    <w:p w:rsidR="00C75618" w:rsidRPr="003F772B" w:rsidRDefault="003C40ED" w:rsidP="009039B2">
      <w:pPr>
        <w:spacing w:before="100" w:beforeAutospacing="1" w:after="240" w:line="240" w:lineRule="auto"/>
        <w:rPr>
          <w:rFonts w:eastAsia="Times New Roman" w:cs="Times New Roman"/>
          <w:sz w:val="20"/>
          <w:szCs w:val="20"/>
          <w:lang w:eastAsia="fr-FR"/>
        </w:rPr>
      </w:pPr>
      <w:r w:rsidRPr="003F772B">
        <w:rPr>
          <w:rFonts w:eastAsia="Times New Roman" w:cs="Times New Roman"/>
          <w:sz w:val="20"/>
          <w:szCs w:val="20"/>
          <w:lang w:eastAsia="fr-FR"/>
        </w:rPr>
        <w:t xml:space="preserve">4/ </w:t>
      </w:r>
      <w:r w:rsidR="004D019F" w:rsidRPr="003F772B">
        <w:rPr>
          <w:rFonts w:eastAsia="Times New Roman" w:cs="Times New Roman"/>
          <w:sz w:val="20"/>
          <w:szCs w:val="20"/>
          <w:lang w:eastAsia="fr-FR"/>
        </w:rPr>
        <w:t>Citer les éléments essentiels du compte-rendu</w:t>
      </w:r>
    </w:p>
    <w:p w:rsidR="004D019F" w:rsidRPr="003F772B" w:rsidRDefault="000E5A3C" w:rsidP="004D019F">
      <w:pPr>
        <w:spacing w:before="100" w:beforeAutospacing="1" w:after="100" w:afterAutospacing="1" w:line="240" w:lineRule="auto"/>
        <w:rPr>
          <w:rFonts w:eastAsia="Times New Roman" w:cs="Times New Roman"/>
          <w:color w:val="E36C0A" w:themeColor="accent6" w:themeShade="BF"/>
          <w:sz w:val="20"/>
          <w:szCs w:val="20"/>
          <w:lang w:eastAsia="fr-FR"/>
        </w:rPr>
      </w:pPr>
      <w:r>
        <w:rPr>
          <w:rFonts w:eastAsia="Times New Roman" w:cs="Times New Roman"/>
          <w:noProof/>
          <w:color w:val="F79646" w:themeColor="accent6"/>
          <w:sz w:val="20"/>
          <w:szCs w:val="20"/>
          <w:lang w:eastAsia="fr-FR"/>
        </w:rPr>
        <mc:AlternateContent>
          <mc:Choice Requires="wps">
            <w:drawing>
              <wp:anchor distT="0" distB="0" distL="114300" distR="114300" simplePos="0" relativeHeight="251660288" behindDoc="0" locked="0" layoutInCell="1" allowOverlap="1">
                <wp:simplePos x="0" y="0"/>
                <wp:positionH relativeFrom="column">
                  <wp:posOffset>3329305</wp:posOffset>
                </wp:positionH>
                <wp:positionV relativeFrom="paragraph">
                  <wp:posOffset>230505</wp:posOffset>
                </wp:positionV>
                <wp:extent cx="2489200" cy="1651000"/>
                <wp:effectExtent l="0" t="0" r="25400" b="25400"/>
                <wp:wrapNone/>
                <wp:docPr id="9" name="Zone de texte 9"/>
                <wp:cNvGraphicFramePr/>
                <a:graphic xmlns:a="http://schemas.openxmlformats.org/drawingml/2006/main">
                  <a:graphicData uri="http://schemas.microsoft.com/office/word/2010/wordprocessingShape">
                    <wps:wsp>
                      <wps:cNvSpPr txBox="1"/>
                      <wps:spPr>
                        <a:xfrm>
                          <a:off x="0" y="0"/>
                          <a:ext cx="2489200" cy="1651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E5A3C" w:rsidRPr="000E5A3C" w:rsidRDefault="000E5A3C">
                            <w:pPr>
                              <w:rPr>
                                <w14:textOutline w14:w="9525" w14:cap="rnd" w14:cmpd="sng" w14:algn="ctr">
                                  <w14:solidFill>
                                    <w14:schemeClr w14:val="accent2"/>
                                  </w14:solidFill>
                                  <w14:prstDash w14:val="solid"/>
                                  <w14:bevel/>
                                </w14:textOutline>
                              </w:rPr>
                            </w:pPr>
                            <w:r>
                              <w:rPr>
                                <w:noProof/>
                                <w:lang w:eastAsia="fr-FR"/>
                              </w:rPr>
                              <w:drawing>
                                <wp:inline distT="0" distB="0" distL="0" distR="0" wp14:anchorId="223EEBDA" wp14:editId="01D526EB">
                                  <wp:extent cx="2133600" cy="1558458"/>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7466" t="11504" r="60735" b="14159"/>
                                          <a:stretch/>
                                        </pic:blipFill>
                                        <pic:spPr bwMode="auto">
                                          <a:xfrm>
                                            <a:off x="0" y="0"/>
                                            <a:ext cx="2136868" cy="156084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9" o:spid="_x0000_s1027" type="#_x0000_t202" style="position:absolute;margin-left:262.15pt;margin-top:18.15pt;width:196pt;height:130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" fillcolor="white [3201]" strokecolor="white [3212]" strokeweight=".5pt">
                <v:textbox>
                  <w:txbxContent>
                    <w:p w:rsidR="000E5A3C" w:rsidRPr="000E5A3C" w:rsidRDefault="000E5A3C">
                      <w:pPr>
                        <w:rPr>
                          <w14:textOutline w14:w="9525" w14:cap="rnd" w14:cmpd="sng" w14:algn="ctr">
                            <w14:solidFill>
                              <w14:schemeClr w14:val="accent2"/>
                            </w14:solidFill>
                            <w14:prstDash w14:val="solid"/>
                            <w14:bevel/>
                          </w14:textOutline>
                        </w:rPr>
                      </w:pPr>
                      <w:r>
                        <w:rPr>
                          <w:noProof/>
                          <w:lang w:eastAsia="fr-FR"/>
                        </w:rPr>
                        <w:drawing>
                          <wp:inline distT="0" distB="0" distL="0" distR="0" wp14:anchorId="223EEBDA" wp14:editId="01D526EB">
                            <wp:extent cx="2133600" cy="1558458"/>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7466" t="11504" r="60735" b="14159"/>
                                    <a:stretch/>
                                  </pic:blipFill>
                                  <pic:spPr bwMode="auto">
                                    <a:xfrm>
                                      <a:off x="0" y="0"/>
                                      <a:ext cx="2136868" cy="156084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4D019F" w:rsidRPr="003F772B">
        <w:rPr>
          <w:rFonts w:eastAsia="Times New Roman" w:cs="Times New Roman"/>
          <w:color w:val="E36C0A" w:themeColor="accent6" w:themeShade="BF"/>
          <w:sz w:val="20"/>
          <w:szCs w:val="20"/>
          <w:lang w:eastAsia="fr-FR"/>
        </w:rPr>
        <w:t xml:space="preserve">Le compte-rendu doit notamment faire apparaître les points suivants : </w:t>
      </w:r>
    </w:p>
    <w:p w:rsidR="004D019F" w:rsidRPr="003F772B" w:rsidRDefault="004D019F" w:rsidP="004D019F">
      <w:pPr>
        <w:numPr>
          <w:ilvl w:val="0"/>
          <w:numId w:val="5"/>
        </w:numPr>
        <w:spacing w:before="100" w:beforeAutospacing="1" w:after="100" w:afterAutospacing="1" w:line="240" w:lineRule="auto"/>
        <w:rPr>
          <w:rFonts w:eastAsia="Times New Roman" w:cs="Times New Roman"/>
          <w:color w:val="E36C0A" w:themeColor="accent6" w:themeShade="BF"/>
          <w:sz w:val="20"/>
          <w:szCs w:val="20"/>
          <w:lang w:eastAsia="fr-FR"/>
        </w:rPr>
      </w:pPr>
      <w:r w:rsidRPr="003F772B">
        <w:rPr>
          <w:rFonts w:eastAsia="Times New Roman" w:cs="Times New Roman"/>
          <w:color w:val="E36C0A" w:themeColor="accent6" w:themeShade="BF"/>
          <w:sz w:val="20"/>
          <w:szCs w:val="20"/>
          <w:lang w:eastAsia="fr-FR"/>
        </w:rPr>
        <w:t xml:space="preserve">Objet de la réunion, </w:t>
      </w:r>
    </w:p>
    <w:p w:rsidR="004D019F" w:rsidRPr="003F772B" w:rsidRDefault="004D019F" w:rsidP="004D019F">
      <w:pPr>
        <w:numPr>
          <w:ilvl w:val="0"/>
          <w:numId w:val="5"/>
        </w:numPr>
        <w:spacing w:before="100" w:beforeAutospacing="1" w:after="100" w:afterAutospacing="1" w:line="240" w:lineRule="auto"/>
        <w:rPr>
          <w:rFonts w:eastAsia="Times New Roman" w:cs="Times New Roman"/>
          <w:color w:val="E36C0A" w:themeColor="accent6" w:themeShade="BF"/>
          <w:sz w:val="20"/>
          <w:szCs w:val="20"/>
          <w:lang w:eastAsia="fr-FR"/>
        </w:rPr>
      </w:pPr>
      <w:r w:rsidRPr="003F772B">
        <w:rPr>
          <w:rFonts w:eastAsia="Times New Roman" w:cs="Times New Roman"/>
          <w:color w:val="E36C0A" w:themeColor="accent6" w:themeShade="BF"/>
          <w:sz w:val="20"/>
          <w:szCs w:val="20"/>
          <w:lang w:eastAsia="fr-FR"/>
        </w:rPr>
        <w:t xml:space="preserve">Date de la réunion, </w:t>
      </w:r>
    </w:p>
    <w:p w:rsidR="004D019F" w:rsidRPr="003F772B" w:rsidRDefault="004D019F" w:rsidP="004D019F">
      <w:pPr>
        <w:numPr>
          <w:ilvl w:val="0"/>
          <w:numId w:val="5"/>
        </w:numPr>
        <w:spacing w:before="100" w:beforeAutospacing="1" w:after="100" w:afterAutospacing="1" w:line="240" w:lineRule="auto"/>
        <w:rPr>
          <w:rFonts w:eastAsia="Times New Roman" w:cs="Times New Roman"/>
          <w:color w:val="E36C0A" w:themeColor="accent6" w:themeShade="BF"/>
          <w:sz w:val="20"/>
          <w:szCs w:val="20"/>
          <w:lang w:eastAsia="fr-FR"/>
        </w:rPr>
      </w:pPr>
      <w:r w:rsidRPr="003F772B">
        <w:rPr>
          <w:rFonts w:eastAsia="Times New Roman" w:cs="Times New Roman"/>
          <w:color w:val="E36C0A" w:themeColor="accent6" w:themeShade="BF"/>
          <w:sz w:val="20"/>
          <w:szCs w:val="20"/>
          <w:lang w:eastAsia="fr-FR"/>
        </w:rPr>
        <w:t xml:space="preserve">Participants (et excusés), </w:t>
      </w:r>
    </w:p>
    <w:p w:rsidR="004D019F" w:rsidRPr="003F772B" w:rsidRDefault="004D019F" w:rsidP="004D019F">
      <w:pPr>
        <w:numPr>
          <w:ilvl w:val="0"/>
          <w:numId w:val="5"/>
        </w:numPr>
        <w:spacing w:before="100" w:beforeAutospacing="1" w:after="100" w:afterAutospacing="1" w:line="240" w:lineRule="auto"/>
        <w:rPr>
          <w:rFonts w:eastAsia="Times New Roman" w:cs="Times New Roman"/>
          <w:color w:val="E36C0A" w:themeColor="accent6" w:themeShade="BF"/>
          <w:sz w:val="20"/>
          <w:szCs w:val="20"/>
          <w:lang w:eastAsia="fr-FR"/>
        </w:rPr>
      </w:pPr>
      <w:r w:rsidRPr="003F772B">
        <w:rPr>
          <w:rFonts w:eastAsia="Times New Roman" w:cs="Times New Roman"/>
          <w:color w:val="E36C0A" w:themeColor="accent6" w:themeShade="BF"/>
          <w:sz w:val="20"/>
          <w:szCs w:val="20"/>
          <w:lang w:eastAsia="fr-FR"/>
        </w:rPr>
        <w:t xml:space="preserve">Ordre du jour, </w:t>
      </w:r>
    </w:p>
    <w:p w:rsidR="004D019F" w:rsidRPr="003F772B" w:rsidRDefault="004D019F" w:rsidP="004D019F">
      <w:pPr>
        <w:numPr>
          <w:ilvl w:val="0"/>
          <w:numId w:val="5"/>
        </w:numPr>
        <w:spacing w:before="100" w:beforeAutospacing="1" w:after="100" w:afterAutospacing="1" w:line="240" w:lineRule="auto"/>
        <w:rPr>
          <w:rFonts w:eastAsia="Times New Roman" w:cs="Times New Roman"/>
          <w:color w:val="E36C0A" w:themeColor="accent6" w:themeShade="BF"/>
          <w:sz w:val="20"/>
          <w:szCs w:val="20"/>
          <w:lang w:eastAsia="fr-FR"/>
        </w:rPr>
      </w:pPr>
      <w:r w:rsidRPr="003F772B">
        <w:rPr>
          <w:rFonts w:eastAsia="Times New Roman" w:cs="Times New Roman"/>
          <w:color w:val="E36C0A" w:themeColor="accent6" w:themeShade="BF"/>
          <w:sz w:val="20"/>
          <w:szCs w:val="20"/>
          <w:lang w:eastAsia="fr-FR"/>
        </w:rPr>
        <w:t xml:space="preserve">Résumé de chaque point de l'ordre du jour, </w:t>
      </w:r>
    </w:p>
    <w:p w:rsidR="004D019F" w:rsidRPr="003F772B" w:rsidRDefault="004D019F" w:rsidP="004D019F">
      <w:pPr>
        <w:numPr>
          <w:ilvl w:val="0"/>
          <w:numId w:val="5"/>
        </w:numPr>
        <w:spacing w:before="100" w:beforeAutospacing="1" w:after="100" w:afterAutospacing="1" w:line="240" w:lineRule="auto"/>
        <w:rPr>
          <w:rFonts w:eastAsia="Times New Roman" w:cs="Times New Roman"/>
          <w:color w:val="E36C0A" w:themeColor="accent6" w:themeShade="BF"/>
          <w:sz w:val="20"/>
          <w:szCs w:val="20"/>
          <w:lang w:eastAsia="fr-FR"/>
        </w:rPr>
      </w:pPr>
      <w:r w:rsidRPr="003F772B">
        <w:rPr>
          <w:rFonts w:eastAsia="Times New Roman" w:cs="Times New Roman"/>
          <w:color w:val="E36C0A" w:themeColor="accent6" w:themeShade="BF"/>
          <w:sz w:val="20"/>
          <w:szCs w:val="20"/>
          <w:lang w:eastAsia="fr-FR"/>
        </w:rPr>
        <w:t>Relevé de décisions</w:t>
      </w:r>
    </w:p>
    <w:p w:rsidR="004D019F" w:rsidRPr="003F772B" w:rsidRDefault="003C40ED" w:rsidP="004D019F">
      <w:pPr>
        <w:spacing w:before="100" w:beforeAutospacing="1" w:after="100" w:afterAutospacing="1" w:line="240" w:lineRule="auto"/>
        <w:rPr>
          <w:rFonts w:eastAsia="Times New Roman" w:cs="Times New Roman"/>
          <w:sz w:val="20"/>
          <w:szCs w:val="20"/>
          <w:lang w:eastAsia="fr-FR"/>
        </w:rPr>
      </w:pPr>
      <w:r w:rsidRPr="003F772B">
        <w:rPr>
          <w:rFonts w:eastAsia="Times New Roman" w:cs="Times New Roman"/>
          <w:sz w:val="20"/>
          <w:szCs w:val="20"/>
          <w:lang w:eastAsia="fr-FR"/>
        </w:rPr>
        <w:t>5</w:t>
      </w:r>
      <w:r w:rsidR="004D019F" w:rsidRPr="003F772B">
        <w:rPr>
          <w:rFonts w:eastAsia="Times New Roman" w:cs="Times New Roman"/>
          <w:sz w:val="20"/>
          <w:szCs w:val="20"/>
          <w:lang w:eastAsia="fr-FR"/>
        </w:rPr>
        <w:t>/ Indiquer les objectifs du compte-rendu</w:t>
      </w:r>
    </w:p>
    <w:p w:rsidR="004D019F" w:rsidRPr="003F772B" w:rsidRDefault="004D019F" w:rsidP="004D019F">
      <w:pPr>
        <w:numPr>
          <w:ilvl w:val="0"/>
          <w:numId w:val="6"/>
        </w:numPr>
        <w:spacing w:before="100" w:beforeAutospacing="1" w:after="100" w:afterAutospacing="1" w:line="240" w:lineRule="auto"/>
        <w:rPr>
          <w:rFonts w:eastAsia="Times New Roman" w:cs="Times New Roman"/>
          <w:color w:val="E36C0A" w:themeColor="accent6" w:themeShade="BF"/>
          <w:sz w:val="20"/>
          <w:szCs w:val="20"/>
          <w:lang w:eastAsia="fr-FR"/>
        </w:rPr>
      </w:pPr>
      <w:r w:rsidRPr="003F772B">
        <w:rPr>
          <w:rFonts w:eastAsia="Times New Roman" w:cs="Times New Roman"/>
          <w:color w:val="E36C0A" w:themeColor="accent6" w:themeShade="BF"/>
          <w:sz w:val="20"/>
          <w:szCs w:val="20"/>
          <w:lang w:eastAsia="fr-FR"/>
        </w:rPr>
        <w:t xml:space="preserve">Acter des décisions </w:t>
      </w:r>
    </w:p>
    <w:p w:rsidR="004D019F" w:rsidRPr="003F772B" w:rsidRDefault="004D019F" w:rsidP="004D019F">
      <w:pPr>
        <w:numPr>
          <w:ilvl w:val="0"/>
          <w:numId w:val="6"/>
        </w:numPr>
        <w:spacing w:before="100" w:beforeAutospacing="1" w:after="100" w:afterAutospacing="1" w:line="240" w:lineRule="auto"/>
        <w:rPr>
          <w:rFonts w:eastAsia="Times New Roman" w:cs="Times New Roman"/>
          <w:color w:val="E36C0A" w:themeColor="accent6" w:themeShade="BF"/>
          <w:sz w:val="20"/>
          <w:szCs w:val="20"/>
          <w:lang w:eastAsia="fr-FR"/>
        </w:rPr>
      </w:pPr>
      <w:r w:rsidRPr="003F772B">
        <w:rPr>
          <w:rFonts w:eastAsia="Times New Roman" w:cs="Times New Roman"/>
          <w:color w:val="E36C0A" w:themeColor="accent6" w:themeShade="BF"/>
          <w:sz w:val="20"/>
          <w:szCs w:val="20"/>
          <w:lang w:eastAsia="fr-FR"/>
        </w:rPr>
        <w:t xml:space="preserve">Formaliser le travail réalisé pour permettre par exemple aux excusés ou à des personnes non présentes à la réunion de pouvoir en connaître les tenants et aboutissant. </w:t>
      </w:r>
    </w:p>
    <w:p w:rsidR="004D019F" w:rsidRPr="003F772B" w:rsidRDefault="004D019F" w:rsidP="004D019F">
      <w:pPr>
        <w:numPr>
          <w:ilvl w:val="0"/>
          <w:numId w:val="6"/>
        </w:numPr>
        <w:spacing w:before="100" w:beforeAutospacing="1" w:after="100" w:afterAutospacing="1" w:line="240" w:lineRule="auto"/>
        <w:rPr>
          <w:rFonts w:eastAsia="Times New Roman" w:cs="Times New Roman"/>
          <w:color w:val="E36C0A" w:themeColor="accent6" w:themeShade="BF"/>
          <w:sz w:val="20"/>
          <w:szCs w:val="20"/>
          <w:lang w:eastAsia="fr-FR"/>
        </w:rPr>
      </w:pPr>
      <w:r w:rsidRPr="003F772B">
        <w:rPr>
          <w:rFonts w:eastAsia="Times New Roman" w:cs="Times New Roman"/>
          <w:color w:val="E36C0A" w:themeColor="accent6" w:themeShade="BF"/>
          <w:sz w:val="20"/>
          <w:szCs w:val="20"/>
          <w:lang w:eastAsia="fr-FR"/>
        </w:rPr>
        <w:t>Capitaliser l'information, pour mémoire.</w:t>
      </w:r>
    </w:p>
    <w:p w:rsidR="003C40ED" w:rsidRPr="003F772B" w:rsidRDefault="003C40ED" w:rsidP="003C40ED">
      <w:pPr>
        <w:spacing w:before="100" w:beforeAutospacing="1" w:after="100" w:afterAutospacing="1" w:line="240" w:lineRule="auto"/>
        <w:rPr>
          <w:rFonts w:eastAsia="Times New Roman" w:cs="Times New Roman"/>
          <w:color w:val="000000" w:themeColor="text1"/>
          <w:sz w:val="20"/>
          <w:szCs w:val="20"/>
          <w:lang w:eastAsia="fr-FR"/>
        </w:rPr>
      </w:pPr>
      <w:r w:rsidRPr="003F772B">
        <w:rPr>
          <w:rFonts w:eastAsia="Times New Roman" w:cs="Times New Roman"/>
          <w:color w:val="000000" w:themeColor="text1"/>
          <w:sz w:val="20"/>
          <w:szCs w:val="20"/>
          <w:lang w:eastAsia="fr-FR"/>
        </w:rPr>
        <w:t>6/ Lire le document ci-dessous et repérer en les surlignant, les principales causes d’échec d’une réunion.</w:t>
      </w:r>
    </w:p>
    <w:p w:rsidR="003F772B" w:rsidRPr="003F772B" w:rsidRDefault="003F772B" w:rsidP="003F772B">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imes New Roman"/>
          <w:b/>
          <w:bCs/>
          <w:color w:val="000000" w:themeColor="text1"/>
          <w:sz w:val="18"/>
          <w:szCs w:val="18"/>
          <w:u w:val="single"/>
          <w:lang w:eastAsia="fr-FR"/>
        </w:rPr>
      </w:pPr>
      <w:r w:rsidRPr="003F772B">
        <w:rPr>
          <w:rFonts w:eastAsia="Times New Roman" w:cs="Times New Roman"/>
          <w:b/>
          <w:bCs/>
          <w:color w:val="000000" w:themeColor="text1"/>
          <w:sz w:val="18"/>
          <w:szCs w:val="18"/>
          <w:u w:val="single"/>
          <w:lang w:eastAsia="fr-FR"/>
        </w:rPr>
        <w:t>Principales causes d’échec d’une réunion</w:t>
      </w:r>
    </w:p>
    <w:p w:rsidR="003F772B" w:rsidRPr="003F772B" w:rsidRDefault="003F772B" w:rsidP="003F772B">
      <w:pPr>
        <w:pBdr>
          <w:top w:val="single" w:sz="4" w:space="1" w:color="auto"/>
          <w:left w:val="single" w:sz="4" w:space="4" w:color="auto"/>
          <w:bottom w:val="single" w:sz="4" w:space="1" w:color="auto"/>
          <w:right w:val="single" w:sz="4" w:space="4" w:color="auto"/>
        </w:pBdr>
        <w:spacing w:after="0" w:line="240" w:lineRule="auto"/>
        <w:jc w:val="both"/>
        <w:rPr>
          <w:rFonts w:eastAsia="Times New Roman" w:cs="Times New Roman"/>
          <w:color w:val="000000" w:themeColor="text1"/>
          <w:sz w:val="18"/>
          <w:szCs w:val="18"/>
          <w:lang w:eastAsia="fr-FR"/>
        </w:rPr>
      </w:pPr>
      <w:r w:rsidRPr="003F772B">
        <w:rPr>
          <w:rFonts w:eastAsia="Times New Roman" w:cs="Times New Roman"/>
          <w:color w:val="000000" w:themeColor="text1"/>
          <w:sz w:val="18"/>
          <w:szCs w:val="18"/>
          <w:lang w:eastAsia="fr-FR"/>
        </w:rPr>
        <w:t>Si la réunion s'est mal déroulée, il est nécessaire d'analyser les causes de cet échec, qui peuvent être de deux natures : soit elles concernent un problème d'organisation, soit elles se situent dans le déroulement même de la réunion.</w:t>
      </w:r>
    </w:p>
    <w:p w:rsidR="003F772B" w:rsidRPr="003F772B" w:rsidRDefault="003F772B" w:rsidP="003F772B">
      <w:pPr>
        <w:pBdr>
          <w:top w:val="single" w:sz="4" w:space="1" w:color="auto"/>
          <w:left w:val="single" w:sz="4" w:space="4" w:color="auto"/>
          <w:bottom w:val="single" w:sz="4" w:space="1" w:color="auto"/>
          <w:right w:val="single" w:sz="4" w:space="4" w:color="auto"/>
        </w:pBdr>
        <w:spacing w:after="0" w:line="240" w:lineRule="auto"/>
        <w:jc w:val="both"/>
        <w:rPr>
          <w:rFonts w:eastAsia="Times New Roman" w:cs="Times New Roman"/>
          <w:b/>
          <w:bCs/>
          <w:color w:val="000000" w:themeColor="text1"/>
          <w:sz w:val="18"/>
          <w:szCs w:val="18"/>
          <w:lang w:eastAsia="fr-FR"/>
        </w:rPr>
      </w:pPr>
      <w:r w:rsidRPr="003F772B">
        <w:rPr>
          <w:rFonts w:eastAsia="Times New Roman" w:cs="Times New Roman"/>
          <w:b/>
          <w:bCs/>
          <w:color w:val="000000" w:themeColor="text1"/>
          <w:sz w:val="18"/>
          <w:szCs w:val="18"/>
          <w:lang w:eastAsia="fr-FR"/>
        </w:rPr>
        <w:t>Problèmes d'organisation</w:t>
      </w:r>
    </w:p>
    <w:p w:rsidR="003F772B" w:rsidRPr="003F772B" w:rsidRDefault="003F772B" w:rsidP="003F772B">
      <w:pPr>
        <w:pBdr>
          <w:top w:val="single" w:sz="4" w:space="1" w:color="auto"/>
          <w:left w:val="single" w:sz="4" w:space="4" w:color="auto"/>
          <w:bottom w:val="single" w:sz="4" w:space="1" w:color="auto"/>
          <w:right w:val="single" w:sz="4" w:space="4" w:color="auto"/>
        </w:pBdr>
        <w:spacing w:after="0" w:line="240" w:lineRule="auto"/>
        <w:jc w:val="both"/>
        <w:rPr>
          <w:rFonts w:eastAsia="Times New Roman" w:cs="Times New Roman"/>
          <w:color w:val="000000" w:themeColor="text1"/>
          <w:sz w:val="18"/>
          <w:szCs w:val="18"/>
          <w:lang w:eastAsia="fr-FR"/>
        </w:rPr>
      </w:pPr>
      <w:r w:rsidRPr="003F772B">
        <w:rPr>
          <w:rFonts w:eastAsia="Times New Roman" w:cs="Times New Roman"/>
          <w:color w:val="000000" w:themeColor="text1"/>
          <w:sz w:val="18"/>
          <w:szCs w:val="18"/>
          <w:lang w:eastAsia="fr-FR"/>
        </w:rPr>
        <w:t>Si le délai de convocation est trop court, de nombreux désistements peuvent survenir et les participants peuvent manquer de temps pour préparer la réunion. De même, l'absence de documents préparatoires entraine une méconnaissance du sujet traité et donc un risque de désintéressement du participant au fil de la réunion.</w:t>
      </w:r>
    </w:p>
    <w:p w:rsidR="003F772B" w:rsidRPr="003F772B" w:rsidRDefault="003F772B" w:rsidP="003F772B">
      <w:pPr>
        <w:pBdr>
          <w:top w:val="single" w:sz="4" w:space="1" w:color="auto"/>
          <w:left w:val="single" w:sz="4" w:space="4" w:color="auto"/>
          <w:bottom w:val="single" w:sz="4" w:space="1" w:color="auto"/>
          <w:right w:val="single" w:sz="4" w:space="4" w:color="auto"/>
        </w:pBdr>
        <w:spacing w:after="0" w:line="240" w:lineRule="auto"/>
        <w:jc w:val="both"/>
        <w:rPr>
          <w:rFonts w:eastAsia="Times New Roman" w:cs="Times New Roman"/>
          <w:color w:val="000000" w:themeColor="text1"/>
          <w:sz w:val="18"/>
          <w:szCs w:val="18"/>
          <w:lang w:eastAsia="fr-FR"/>
        </w:rPr>
      </w:pPr>
      <w:r w:rsidRPr="003F772B">
        <w:rPr>
          <w:rFonts w:eastAsia="Times New Roman" w:cs="Times New Roman"/>
          <w:color w:val="000000" w:themeColor="text1"/>
          <w:sz w:val="18"/>
          <w:szCs w:val="18"/>
          <w:lang w:eastAsia="fr-FR"/>
        </w:rPr>
        <w:t>Le fait de convoquer trop de monde amène une difficulté supplémentaire pour l'animateur et peut donner lieu à une impression de flottement dans l'organisation, certaines personnes pouvant rester longtemps à l'écart du débat ou de la discussion.</w:t>
      </w:r>
    </w:p>
    <w:p w:rsidR="003F772B" w:rsidRPr="003F772B" w:rsidRDefault="003F772B" w:rsidP="003F772B">
      <w:pPr>
        <w:pBdr>
          <w:top w:val="single" w:sz="4" w:space="1" w:color="auto"/>
          <w:left w:val="single" w:sz="4" w:space="4" w:color="auto"/>
          <w:bottom w:val="single" w:sz="4" w:space="1" w:color="auto"/>
          <w:right w:val="single" w:sz="4" w:space="4" w:color="auto"/>
        </w:pBdr>
        <w:spacing w:after="0" w:line="240" w:lineRule="auto"/>
        <w:jc w:val="both"/>
        <w:rPr>
          <w:rFonts w:eastAsia="Times New Roman" w:cs="Times New Roman"/>
          <w:color w:val="000000" w:themeColor="text1"/>
          <w:sz w:val="18"/>
          <w:szCs w:val="18"/>
          <w:lang w:eastAsia="fr-FR"/>
        </w:rPr>
      </w:pPr>
      <w:r w:rsidRPr="003F772B">
        <w:rPr>
          <w:rFonts w:eastAsia="Times New Roman" w:cs="Times New Roman"/>
          <w:color w:val="000000" w:themeColor="text1"/>
          <w:sz w:val="18"/>
          <w:szCs w:val="18"/>
          <w:lang w:eastAsia="fr-FR"/>
        </w:rPr>
        <w:t>Ne pas s'être renseigné sur le niveau de compétence des intervenants peut s'avérer préjudiciable pour la réputation de l'organisateur (entreprise, association, parti politique...). Un fort retard sur le planning et les interventions hors de propos résultant d'un ordre du jour imprécis (on sait juste que l'on va parler de...).</w:t>
      </w:r>
    </w:p>
    <w:p w:rsidR="003F772B" w:rsidRPr="003F772B" w:rsidRDefault="003F772B" w:rsidP="003F772B">
      <w:pPr>
        <w:pBdr>
          <w:top w:val="single" w:sz="4" w:space="1" w:color="auto"/>
          <w:left w:val="single" w:sz="4" w:space="4" w:color="auto"/>
          <w:bottom w:val="single" w:sz="4" w:space="1" w:color="auto"/>
          <w:right w:val="single" w:sz="4" w:space="4" w:color="auto"/>
        </w:pBdr>
        <w:spacing w:after="0" w:line="240" w:lineRule="auto"/>
        <w:jc w:val="both"/>
        <w:rPr>
          <w:rFonts w:eastAsia="Times New Roman" w:cs="Times New Roman"/>
          <w:color w:val="000000" w:themeColor="text1"/>
          <w:sz w:val="18"/>
          <w:szCs w:val="18"/>
          <w:lang w:eastAsia="fr-FR"/>
        </w:rPr>
      </w:pPr>
      <w:r w:rsidRPr="003F772B">
        <w:rPr>
          <w:rFonts w:eastAsia="Times New Roman" w:cs="Times New Roman"/>
          <w:color w:val="000000" w:themeColor="text1"/>
          <w:sz w:val="18"/>
          <w:szCs w:val="18"/>
          <w:lang w:eastAsia="fr-FR"/>
        </w:rPr>
        <w:t>Un lieu inadéquat par sa dimension ou sa forme peut occasionner une difficulté d'écoute pour les participants, soit parce qu'ils sont trop nombreux pour la taille de la pièce, soit parce qu'ils voient mal leurs interlocuteurs.</w:t>
      </w:r>
    </w:p>
    <w:p w:rsidR="003F772B" w:rsidRPr="003F772B" w:rsidRDefault="003F772B" w:rsidP="003F772B">
      <w:pPr>
        <w:pBdr>
          <w:top w:val="single" w:sz="4" w:space="1" w:color="auto"/>
          <w:left w:val="single" w:sz="4" w:space="4" w:color="auto"/>
          <w:bottom w:val="single" w:sz="4" w:space="1" w:color="auto"/>
          <w:right w:val="single" w:sz="4" w:space="4" w:color="auto"/>
        </w:pBdr>
        <w:spacing w:after="0" w:line="240" w:lineRule="auto"/>
        <w:jc w:val="both"/>
        <w:rPr>
          <w:rFonts w:eastAsia="Times New Roman" w:cs="Times New Roman"/>
          <w:color w:val="000000" w:themeColor="text1"/>
          <w:sz w:val="18"/>
          <w:szCs w:val="18"/>
          <w:lang w:eastAsia="fr-FR"/>
        </w:rPr>
      </w:pPr>
      <w:r w:rsidRPr="003F772B">
        <w:rPr>
          <w:rFonts w:eastAsia="Times New Roman" w:cs="Times New Roman"/>
          <w:color w:val="000000" w:themeColor="text1"/>
          <w:sz w:val="18"/>
          <w:szCs w:val="18"/>
          <w:lang w:eastAsia="fr-FR"/>
        </w:rPr>
        <w:t xml:space="preserve">Une insuffisance ou inexistence de moyens, audio-visuels notamment, peut mener à une lassitude de l'auditoire. Celui-ci n'entend rien si le micro ne fonctionne pas ou visualise mal les </w:t>
      </w:r>
      <w:proofErr w:type="gramStart"/>
      <w:r w:rsidRPr="003F772B">
        <w:rPr>
          <w:rFonts w:eastAsia="Times New Roman" w:cs="Times New Roman"/>
          <w:color w:val="000000" w:themeColor="text1"/>
          <w:sz w:val="18"/>
          <w:szCs w:val="18"/>
          <w:lang w:eastAsia="fr-FR"/>
        </w:rPr>
        <w:t>divers</w:t>
      </w:r>
      <w:proofErr w:type="gramEnd"/>
      <w:r w:rsidRPr="003F772B">
        <w:rPr>
          <w:rFonts w:eastAsia="Times New Roman" w:cs="Times New Roman"/>
          <w:color w:val="000000" w:themeColor="text1"/>
          <w:sz w:val="18"/>
          <w:szCs w:val="18"/>
          <w:lang w:eastAsia="fr-FR"/>
        </w:rPr>
        <w:t xml:space="preserve"> présentations si le rétroprojecteur ou le portable initialement prévu est absent.</w:t>
      </w:r>
    </w:p>
    <w:p w:rsidR="003F772B" w:rsidRPr="003F772B" w:rsidRDefault="003F772B" w:rsidP="003F772B">
      <w:pPr>
        <w:pBdr>
          <w:top w:val="single" w:sz="4" w:space="1" w:color="auto"/>
          <w:left w:val="single" w:sz="4" w:space="4" w:color="auto"/>
          <w:bottom w:val="single" w:sz="4" w:space="1" w:color="auto"/>
          <w:right w:val="single" w:sz="4" w:space="4" w:color="auto"/>
        </w:pBdr>
        <w:spacing w:after="0" w:line="240" w:lineRule="auto"/>
        <w:jc w:val="both"/>
        <w:rPr>
          <w:rFonts w:eastAsia="Times New Roman" w:cs="Times New Roman"/>
          <w:color w:val="000000" w:themeColor="text1"/>
          <w:sz w:val="18"/>
          <w:szCs w:val="18"/>
          <w:lang w:eastAsia="fr-FR"/>
        </w:rPr>
      </w:pPr>
      <w:r w:rsidRPr="003F772B">
        <w:rPr>
          <w:rFonts w:eastAsia="Times New Roman" w:cs="Times New Roman"/>
          <w:color w:val="000000" w:themeColor="text1"/>
          <w:sz w:val="18"/>
          <w:szCs w:val="18"/>
          <w:lang w:eastAsia="fr-FR"/>
        </w:rPr>
        <w:t>Le stationnement difficile aux abords du lieu de la réunion ou sa mauvaise signalisation (plan sur la convocation imprécis, voire absent) peut occasionner d’importants retards.</w:t>
      </w:r>
    </w:p>
    <w:p w:rsidR="003F772B" w:rsidRPr="003F772B" w:rsidRDefault="003F772B" w:rsidP="003F772B">
      <w:pPr>
        <w:pBdr>
          <w:top w:val="single" w:sz="4" w:space="1" w:color="auto"/>
          <w:left w:val="single" w:sz="4" w:space="4" w:color="auto"/>
          <w:bottom w:val="single" w:sz="4" w:space="1" w:color="auto"/>
          <w:right w:val="single" w:sz="4" w:space="4" w:color="auto"/>
        </w:pBdr>
        <w:spacing w:after="0" w:line="240" w:lineRule="auto"/>
        <w:jc w:val="both"/>
        <w:rPr>
          <w:rFonts w:eastAsia="Times New Roman" w:cs="Times New Roman"/>
          <w:color w:val="000000" w:themeColor="text1"/>
          <w:sz w:val="18"/>
          <w:szCs w:val="18"/>
          <w:lang w:eastAsia="fr-FR"/>
        </w:rPr>
      </w:pPr>
      <w:r w:rsidRPr="003F772B">
        <w:rPr>
          <w:rFonts w:eastAsia="Times New Roman" w:cs="Times New Roman"/>
          <w:color w:val="000000" w:themeColor="text1"/>
          <w:sz w:val="18"/>
          <w:szCs w:val="18"/>
          <w:lang w:eastAsia="fr-FR"/>
        </w:rPr>
        <w:t>L'indisponibilité d'un acteur essentiel est un frein à la dynamique du groupe et laisse une impression de perte de temps aux participants, puisqu'il faudra certainement se réunir à nouveau en présence de cet acteur.</w:t>
      </w:r>
    </w:p>
    <w:p w:rsidR="003F772B" w:rsidRDefault="003F772B" w:rsidP="003F772B">
      <w:pPr>
        <w:pBdr>
          <w:top w:val="single" w:sz="4" w:space="1" w:color="auto"/>
          <w:left w:val="single" w:sz="4" w:space="4" w:color="auto"/>
          <w:bottom w:val="single" w:sz="4" w:space="1" w:color="auto"/>
          <w:right w:val="single" w:sz="4" w:space="4" w:color="auto"/>
        </w:pBdr>
        <w:spacing w:after="0" w:line="240" w:lineRule="auto"/>
        <w:jc w:val="both"/>
        <w:rPr>
          <w:rFonts w:eastAsia="Times New Roman" w:cs="Times New Roman"/>
          <w:color w:val="000000" w:themeColor="text1"/>
          <w:sz w:val="18"/>
          <w:szCs w:val="18"/>
          <w:lang w:eastAsia="fr-FR"/>
        </w:rPr>
      </w:pPr>
      <w:r w:rsidRPr="003F772B">
        <w:rPr>
          <w:rFonts w:eastAsia="Times New Roman" w:cs="Times New Roman"/>
          <w:color w:val="000000" w:themeColor="text1"/>
          <w:sz w:val="18"/>
          <w:szCs w:val="18"/>
          <w:lang w:eastAsia="fr-FR"/>
        </w:rPr>
        <w:t>Une réunion "à sens unique", informant simplement d'une décision prise par la direction et ne tenant pas compte des remontées de la base du type "c'est impossible, parce que...", ou bien "il risque de se passer tel(s) problème(s), que proposez-vous pour l'éviter..." dégradera fortement les performances de l’entreprise à moyen terme et l'implication de ses employés, comparé à un simple mail déclaratif se concluant par "Merci de me remonter vos remarques constructives à ce sujet.".</w:t>
      </w:r>
    </w:p>
    <w:p w:rsidR="000E5A3C" w:rsidRPr="003F772B" w:rsidRDefault="000E5A3C" w:rsidP="003F772B">
      <w:pPr>
        <w:pBdr>
          <w:top w:val="single" w:sz="4" w:space="1" w:color="auto"/>
          <w:left w:val="single" w:sz="4" w:space="4" w:color="auto"/>
          <w:bottom w:val="single" w:sz="4" w:space="1" w:color="auto"/>
          <w:right w:val="single" w:sz="4" w:space="4" w:color="auto"/>
        </w:pBdr>
        <w:spacing w:after="0" w:line="240" w:lineRule="auto"/>
        <w:jc w:val="both"/>
        <w:rPr>
          <w:rFonts w:eastAsia="Times New Roman" w:cs="Times New Roman"/>
          <w:color w:val="000000" w:themeColor="text1"/>
          <w:sz w:val="18"/>
          <w:szCs w:val="18"/>
          <w:lang w:eastAsia="fr-FR"/>
        </w:rPr>
      </w:pPr>
      <w:bookmarkStart w:id="1" w:name="_GoBack"/>
      <w:bookmarkEnd w:id="1"/>
    </w:p>
    <w:p w:rsidR="003F772B" w:rsidRPr="003F772B" w:rsidRDefault="003F772B" w:rsidP="003F772B">
      <w:pPr>
        <w:pBdr>
          <w:top w:val="single" w:sz="4" w:space="1" w:color="auto"/>
          <w:left w:val="single" w:sz="4" w:space="4" w:color="auto"/>
          <w:bottom w:val="single" w:sz="4" w:space="1" w:color="auto"/>
          <w:right w:val="single" w:sz="4" w:space="4" w:color="auto"/>
        </w:pBdr>
        <w:spacing w:after="0" w:line="240" w:lineRule="auto"/>
        <w:jc w:val="both"/>
        <w:rPr>
          <w:rFonts w:eastAsia="Times New Roman" w:cs="Times New Roman"/>
          <w:b/>
          <w:bCs/>
          <w:color w:val="000000" w:themeColor="text1"/>
          <w:sz w:val="18"/>
          <w:szCs w:val="18"/>
          <w:lang w:eastAsia="fr-FR"/>
        </w:rPr>
      </w:pPr>
      <w:r w:rsidRPr="003F772B">
        <w:rPr>
          <w:rFonts w:eastAsia="Times New Roman" w:cs="Times New Roman"/>
          <w:b/>
          <w:bCs/>
          <w:color w:val="000000" w:themeColor="text1"/>
          <w:sz w:val="18"/>
          <w:szCs w:val="18"/>
          <w:lang w:eastAsia="fr-FR"/>
        </w:rPr>
        <w:lastRenderedPageBreak/>
        <w:t>Problèmes liés au déroulement de la réunion</w:t>
      </w:r>
    </w:p>
    <w:p w:rsidR="003F772B" w:rsidRPr="003F772B" w:rsidRDefault="003F772B" w:rsidP="003F772B">
      <w:pPr>
        <w:pBdr>
          <w:top w:val="single" w:sz="4" w:space="1" w:color="auto"/>
          <w:left w:val="single" w:sz="4" w:space="4" w:color="auto"/>
          <w:bottom w:val="single" w:sz="4" w:space="1" w:color="auto"/>
          <w:right w:val="single" w:sz="4" w:space="4" w:color="auto"/>
        </w:pBdr>
        <w:spacing w:after="0" w:line="240" w:lineRule="auto"/>
        <w:jc w:val="both"/>
        <w:rPr>
          <w:rFonts w:eastAsia="Times New Roman" w:cs="Times New Roman"/>
          <w:color w:val="000000" w:themeColor="text1"/>
          <w:sz w:val="18"/>
          <w:szCs w:val="18"/>
          <w:lang w:eastAsia="fr-FR"/>
        </w:rPr>
      </w:pPr>
      <w:r w:rsidRPr="003F772B">
        <w:rPr>
          <w:rFonts w:eastAsia="Times New Roman" w:cs="Times New Roman"/>
          <w:color w:val="000000" w:themeColor="text1"/>
          <w:sz w:val="18"/>
          <w:szCs w:val="18"/>
          <w:lang w:eastAsia="fr-FR"/>
        </w:rPr>
        <w:t>Des participants passifs, trop discrets ou distraits, conduisent à des luttes d'influence sur les temps de parole, ce qui déséquilibre le débat, ralentit la progression de la réunion et diminue les chances d'arriver à un véritable consensus, aboutissement de la meilleure solution au problème posé.</w:t>
      </w:r>
    </w:p>
    <w:p w:rsidR="003F772B" w:rsidRPr="003F772B" w:rsidRDefault="003F772B" w:rsidP="003F772B">
      <w:pPr>
        <w:pBdr>
          <w:top w:val="single" w:sz="4" w:space="1" w:color="auto"/>
          <w:left w:val="single" w:sz="4" w:space="4" w:color="auto"/>
          <w:bottom w:val="single" w:sz="4" w:space="1" w:color="auto"/>
          <w:right w:val="single" w:sz="4" w:space="4" w:color="auto"/>
        </w:pBdr>
        <w:spacing w:line="240" w:lineRule="auto"/>
        <w:jc w:val="both"/>
        <w:rPr>
          <w:rFonts w:eastAsia="Times New Roman" w:cs="Times New Roman"/>
          <w:color w:val="000000" w:themeColor="text1"/>
          <w:sz w:val="18"/>
          <w:szCs w:val="18"/>
          <w:lang w:eastAsia="fr-FR"/>
        </w:rPr>
      </w:pPr>
      <w:r w:rsidRPr="003F772B">
        <w:rPr>
          <w:rFonts w:eastAsia="Times New Roman" w:cs="Times New Roman"/>
          <w:color w:val="000000" w:themeColor="text1"/>
          <w:sz w:val="18"/>
          <w:szCs w:val="18"/>
          <w:lang w:eastAsia="fr-FR"/>
        </w:rPr>
        <w:t>Une animation soporifique crée des apartés entre petits groupes de personnes et un manque d'assiduité pouvant aller jusqu'à l'endormissement de certains participants. Au contraire, une animation stressante et autoritaire mène à une réticence à la prise de parole. Enfin, les incidents de réunion (éclats de voix, départ brusque d'un ou plusieurs participants) sont à gérer par l’animateur, qui doit garder son sang-froid tout au long de la réunion.</w:t>
      </w:r>
    </w:p>
    <w:p w:rsidR="003C40ED" w:rsidRPr="003F772B" w:rsidRDefault="003F772B" w:rsidP="003F772B">
      <w:pPr>
        <w:pBdr>
          <w:top w:val="single" w:sz="4" w:space="1" w:color="auto"/>
          <w:left w:val="single" w:sz="4" w:space="4" w:color="auto"/>
          <w:bottom w:val="single" w:sz="4" w:space="1" w:color="auto"/>
          <w:right w:val="single" w:sz="4" w:space="4" w:color="auto"/>
        </w:pBdr>
        <w:spacing w:before="100" w:beforeAutospacing="1" w:line="240" w:lineRule="auto"/>
        <w:jc w:val="right"/>
        <w:rPr>
          <w:rFonts w:eastAsia="Times New Roman" w:cs="Times New Roman"/>
          <w:color w:val="000000" w:themeColor="text1"/>
          <w:sz w:val="16"/>
          <w:szCs w:val="16"/>
          <w:lang w:eastAsia="fr-FR"/>
        </w:rPr>
      </w:pPr>
      <w:r w:rsidRPr="003F772B">
        <w:rPr>
          <w:rFonts w:eastAsia="Times New Roman" w:cs="Times New Roman"/>
          <w:color w:val="000000" w:themeColor="text1"/>
          <w:sz w:val="16"/>
          <w:szCs w:val="16"/>
          <w:u w:val="single"/>
          <w:lang w:eastAsia="fr-FR"/>
        </w:rPr>
        <w:t>Source</w:t>
      </w:r>
      <w:r w:rsidRPr="003F772B">
        <w:rPr>
          <w:rFonts w:eastAsia="Times New Roman" w:cs="Times New Roman"/>
          <w:color w:val="000000" w:themeColor="text1"/>
          <w:sz w:val="16"/>
          <w:szCs w:val="16"/>
          <w:lang w:eastAsia="fr-FR"/>
        </w:rPr>
        <w:t> : http://kba.centerblog.net/</w:t>
      </w:r>
    </w:p>
    <w:p w:rsidR="004D019F" w:rsidRPr="003F772B" w:rsidRDefault="004D019F" w:rsidP="004D019F">
      <w:pPr>
        <w:spacing w:after="0" w:line="240" w:lineRule="auto"/>
        <w:rPr>
          <w:rFonts w:eastAsia="Times New Roman" w:cs="Times New Roman"/>
          <w:sz w:val="20"/>
          <w:szCs w:val="20"/>
          <w:lang w:eastAsia="fr-FR"/>
        </w:rPr>
      </w:pPr>
      <w:bookmarkStart w:id="2" w:name="diffuser-le-compte-rendu"/>
      <w:bookmarkEnd w:id="2"/>
    </w:p>
    <w:p w:rsidR="00CD3D96" w:rsidRPr="003F772B" w:rsidRDefault="003F772B">
      <w:pPr>
        <w:rPr>
          <w:sz w:val="20"/>
          <w:szCs w:val="20"/>
        </w:rPr>
      </w:pPr>
      <w:r w:rsidRPr="003F772B">
        <w:rPr>
          <w:sz w:val="20"/>
          <w:szCs w:val="20"/>
        </w:rPr>
        <w:t xml:space="preserve">7/ Pour conclure, lister les critères de réussite d’une réunion. </w:t>
      </w:r>
    </w:p>
    <w:p w:rsidR="00CD3D96" w:rsidRPr="00CD3D96" w:rsidRDefault="00CD3D96" w:rsidP="00CD3D96">
      <w:pPr>
        <w:spacing w:before="100" w:beforeAutospacing="1" w:after="100" w:afterAutospacing="1" w:line="240" w:lineRule="auto"/>
        <w:rPr>
          <w:rFonts w:ascii="Times New Roman" w:eastAsia="Times New Roman" w:hAnsi="Times New Roman" w:cs="Times New Roman"/>
          <w:sz w:val="24"/>
          <w:szCs w:val="24"/>
          <w:lang w:eastAsia="fr-FR"/>
        </w:rPr>
      </w:pPr>
    </w:p>
    <w:p w:rsidR="00CD3D96" w:rsidRDefault="00CD3D96"/>
    <w:p w:rsidR="005F10DA" w:rsidRDefault="005F10DA"/>
    <w:p w:rsidR="005F10DA" w:rsidRDefault="005F10DA"/>
    <w:p w:rsidR="005F10DA" w:rsidRDefault="005F10DA"/>
    <w:sectPr w:rsidR="005F10DA">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39B2" w:rsidRDefault="009039B2" w:rsidP="009039B2">
      <w:pPr>
        <w:spacing w:after="0" w:line="240" w:lineRule="auto"/>
      </w:pPr>
      <w:r>
        <w:separator/>
      </w:r>
    </w:p>
  </w:endnote>
  <w:endnote w:type="continuationSeparator" w:id="0">
    <w:p w:rsidR="009039B2" w:rsidRDefault="009039B2" w:rsidP="00903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39B2" w:rsidRDefault="009039B2" w:rsidP="009039B2">
      <w:pPr>
        <w:spacing w:after="0" w:line="240" w:lineRule="auto"/>
      </w:pPr>
      <w:r>
        <w:separator/>
      </w:r>
    </w:p>
  </w:footnote>
  <w:footnote w:type="continuationSeparator" w:id="0">
    <w:p w:rsidR="009039B2" w:rsidRDefault="009039B2" w:rsidP="009039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color w:val="1F497D" w:themeColor="text2"/>
        <w:sz w:val="20"/>
        <w:szCs w:val="20"/>
      </w:rPr>
      <w:alias w:val="Titre"/>
      <w:id w:val="77887899"/>
      <w:placeholder>
        <w:docPart w:val="6451C40C7D664730AB29073707F8840A"/>
      </w:placeholder>
      <w:dataBinding w:prefixMappings="xmlns:ns0='http://schemas.openxmlformats.org/package/2006/metadata/core-properties' xmlns:ns1='http://purl.org/dc/elements/1.1/'" w:xpath="/ns0:coreProperties[1]/ns1:title[1]" w:storeItemID="{6C3C8BC8-F283-45AE-878A-BAB7291924A1}"/>
      <w:text/>
    </w:sdtPr>
    <w:sdtEndPr/>
    <w:sdtContent>
      <w:p w:rsidR="009039B2" w:rsidRPr="003F772B" w:rsidRDefault="009039B2">
        <w:pPr>
          <w:pStyle w:val="En-tte"/>
          <w:tabs>
            <w:tab w:val="left" w:pos="2580"/>
            <w:tab w:val="left" w:pos="2985"/>
          </w:tabs>
          <w:spacing w:after="120" w:line="276" w:lineRule="auto"/>
          <w:jc w:val="right"/>
          <w:rPr>
            <w:b/>
            <w:bCs/>
            <w:color w:val="1F497D" w:themeColor="text2"/>
            <w:sz w:val="20"/>
            <w:szCs w:val="20"/>
          </w:rPr>
        </w:pPr>
        <w:r w:rsidRPr="003F772B">
          <w:rPr>
            <w:b/>
            <w:bCs/>
            <w:color w:val="1F497D" w:themeColor="text2"/>
            <w:sz w:val="20"/>
            <w:szCs w:val="20"/>
          </w:rPr>
          <w:t>S4 : Techniques de communication et de médiation sociale</w:t>
        </w:r>
      </w:p>
    </w:sdtContent>
  </w:sdt>
  <w:sdt>
    <w:sdtPr>
      <w:rPr>
        <w:color w:val="4F81BD" w:themeColor="accent1"/>
        <w:sz w:val="20"/>
        <w:szCs w:val="20"/>
      </w:rPr>
      <w:alias w:val="Sous-titre"/>
      <w:id w:val="77887903"/>
      <w:placeholder>
        <w:docPart w:val="1BCB952376BA4326AE27052183A9E2E3"/>
      </w:placeholder>
      <w:dataBinding w:prefixMappings="xmlns:ns0='http://schemas.openxmlformats.org/package/2006/metadata/core-properties' xmlns:ns1='http://purl.org/dc/elements/1.1/'" w:xpath="/ns0:coreProperties[1]/ns1:subject[1]" w:storeItemID="{6C3C8BC8-F283-45AE-878A-BAB7291924A1}"/>
      <w:text/>
    </w:sdtPr>
    <w:sdtEndPr/>
    <w:sdtContent>
      <w:p w:rsidR="009039B2" w:rsidRDefault="009039B2">
        <w:pPr>
          <w:pStyle w:val="En-tte"/>
          <w:tabs>
            <w:tab w:val="left" w:pos="2580"/>
            <w:tab w:val="left" w:pos="2985"/>
          </w:tabs>
          <w:spacing w:after="120" w:line="276" w:lineRule="auto"/>
          <w:jc w:val="right"/>
          <w:rPr>
            <w:color w:val="4F81BD" w:themeColor="accent1"/>
          </w:rPr>
        </w:pPr>
        <w:r w:rsidRPr="003F772B">
          <w:rPr>
            <w:color w:val="4F81BD" w:themeColor="accent1"/>
            <w:sz w:val="20"/>
            <w:szCs w:val="20"/>
          </w:rPr>
          <w:t>Séquence : la conduite de réunion</w:t>
        </w:r>
        <w:r w:rsidR="00A61249" w:rsidRPr="003F772B">
          <w:rPr>
            <w:color w:val="4F81BD" w:themeColor="accent1"/>
            <w:sz w:val="20"/>
            <w:szCs w:val="20"/>
          </w:rPr>
          <w:t>s</w:t>
        </w:r>
      </w:p>
    </w:sdtContent>
  </w:sdt>
  <w:p w:rsidR="009039B2" w:rsidRDefault="009039B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0266_"/>
      </v:shape>
    </w:pict>
  </w:numPicBullet>
  <w:abstractNum w:abstractNumId="0">
    <w:nsid w:val="015E1EA6"/>
    <w:multiLevelType w:val="hybridMultilevel"/>
    <w:tmpl w:val="6CF8CDA8"/>
    <w:lvl w:ilvl="0" w:tplc="1A3610C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F44486"/>
    <w:multiLevelType w:val="multilevel"/>
    <w:tmpl w:val="26AC1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967DF0"/>
    <w:multiLevelType w:val="multilevel"/>
    <w:tmpl w:val="74148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6B2923"/>
    <w:multiLevelType w:val="multilevel"/>
    <w:tmpl w:val="C53E7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E9B5A68"/>
    <w:multiLevelType w:val="hybridMultilevel"/>
    <w:tmpl w:val="0484BD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6D86669"/>
    <w:multiLevelType w:val="multilevel"/>
    <w:tmpl w:val="0D28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34489B"/>
    <w:multiLevelType w:val="hybridMultilevel"/>
    <w:tmpl w:val="46326FB4"/>
    <w:lvl w:ilvl="0" w:tplc="1A3610C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4887470"/>
    <w:multiLevelType w:val="hybridMultilevel"/>
    <w:tmpl w:val="386E63A0"/>
    <w:lvl w:ilvl="0" w:tplc="4D5665AC">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C036D85"/>
    <w:multiLevelType w:val="multilevel"/>
    <w:tmpl w:val="8D2EA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8A560C"/>
    <w:multiLevelType w:val="multilevel"/>
    <w:tmpl w:val="B5A28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D35FBB"/>
    <w:multiLevelType w:val="multilevel"/>
    <w:tmpl w:val="BD029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433756D"/>
    <w:multiLevelType w:val="multilevel"/>
    <w:tmpl w:val="3FFC1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83E5B9D"/>
    <w:multiLevelType w:val="multilevel"/>
    <w:tmpl w:val="A3AC7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B5F6AC7"/>
    <w:multiLevelType w:val="hybridMultilevel"/>
    <w:tmpl w:val="10862A50"/>
    <w:lvl w:ilvl="0" w:tplc="F6B882F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8080F96"/>
    <w:multiLevelType w:val="multilevel"/>
    <w:tmpl w:val="3392C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DD06344"/>
    <w:multiLevelType w:val="multilevel"/>
    <w:tmpl w:val="EACE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2"/>
  </w:num>
  <w:num w:numId="3">
    <w:abstractNumId w:val="2"/>
  </w:num>
  <w:num w:numId="4">
    <w:abstractNumId w:val="10"/>
  </w:num>
  <w:num w:numId="5">
    <w:abstractNumId w:val="11"/>
  </w:num>
  <w:num w:numId="6">
    <w:abstractNumId w:val="5"/>
  </w:num>
  <w:num w:numId="7">
    <w:abstractNumId w:val="3"/>
  </w:num>
  <w:num w:numId="8">
    <w:abstractNumId w:val="9"/>
  </w:num>
  <w:num w:numId="9">
    <w:abstractNumId w:val="1"/>
  </w:num>
  <w:num w:numId="10">
    <w:abstractNumId w:val="14"/>
  </w:num>
  <w:num w:numId="11">
    <w:abstractNumId w:val="15"/>
  </w:num>
  <w:num w:numId="12">
    <w:abstractNumId w:val="7"/>
  </w:num>
  <w:num w:numId="13">
    <w:abstractNumId w:val="13"/>
  </w:num>
  <w:num w:numId="14">
    <w:abstractNumId w:val="0"/>
  </w:num>
  <w:num w:numId="15">
    <w:abstractNumId w:val="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9B2"/>
    <w:rsid w:val="00004424"/>
    <w:rsid w:val="00062E2B"/>
    <w:rsid w:val="00072041"/>
    <w:rsid w:val="00072721"/>
    <w:rsid w:val="00093B86"/>
    <w:rsid w:val="000C5E52"/>
    <w:rsid w:val="000E5A3C"/>
    <w:rsid w:val="00123918"/>
    <w:rsid w:val="001405A4"/>
    <w:rsid w:val="0018782D"/>
    <w:rsid w:val="001B3227"/>
    <w:rsid w:val="001D158A"/>
    <w:rsid w:val="001F5249"/>
    <w:rsid w:val="002113A7"/>
    <w:rsid w:val="0022236B"/>
    <w:rsid w:val="002C0AC8"/>
    <w:rsid w:val="002F084E"/>
    <w:rsid w:val="0030669A"/>
    <w:rsid w:val="003670C8"/>
    <w:rsid w:val="003A4E94"/>
    <w:rsid w:val="003A79A6"/>
    <w:rsid w:val="003C40ED"/>
    <w:rsid w:val="003E200D"/>
    <w:rsid w:val="003F772B"/>
    <w:rsid w:val="00405F10"/>
    <w:rsid w:val="00406C76"/>
    <w:rsid w:val="00407861"/>
    <w:rsid w:val="00464B17"/>
    <w:rsid w:val="004C1E71"/>
    <w:rsid w:val="004D019F"/>
    <w:rsid w:val="005F10DA"/>
    <w:rsid w:val="005F60C6"/>
    <w:rsid w:val="00601B85"/>
    <w:rsid w:val="0065766F"/>
    <w:rsid w:val="00665705"/>
    <w:rsid w:val="006B53DF"/>
    <w:rsid w:val="006E7F5C"/>
    <w:rsid w:val="007831DF"/>
    <w:rsid w:val="007A7640"/>
    <w:rsid w:val="00857B82"/>
    <w:rsid w:val="008A77EB"/>
    <w:rsid w:val="008C4FCC"/>
    <w:rsid w:val="008E788F"/>
    <w:rsid w:val="008F1CF9"/>
    <w:rsid w:val="009039B2"/>
    <w:rsid w:val="00915104"/>
    <w:rsid w:val="009570C0"/>
    <w:rsid w:val="00962CB0"/>
    <w:rsid w:val="009A4E94"/>
    <w:rsid w:val="009F0174"/>
    <w:rsid w:val="00A13E24"/>
    <w:rsid w:val="00A1649E"/>
    <w:rsid w:val="00A261DE"/>
    <w:rsid w:val="00A3571A"/>
    <w:rsid w:val="00A61249"/>
    <w:rsid w:val="00B83861"/>
    <w:rsid w:val="00B92F77"/>
    <w:rsid w:val="00C0159C"/>
    <w:rsid w:val="00C116E6"/>
    <w:rsid w:val="00C251D8"/>
    <w:rsid w:val="00C363D3"/>
    <w:rsid w:val="00C5164E"/>
    <w:rsid w:val="00C5327C"/>
    <w:rsid w:val="00C75618"/>
    <w:rsid w:val="00C76BA9"/>
    <w:rsid w:val="00C819CE"/>
    <w:rsid w:val="00C9237D"/>
    <w:rsid w:val="00CD3D96"/>
    <w:rsid w:val="00D22EEA"/>
    <w:rsid w:val="00D2518C"/>
    <w:rsid w:val="00DA1DD3"/>
    <w:rsid w:val="00DE12D6"/>
    <w:rsid w:val="00DF00EB"/>
    <w:rsid w:val="00E00613"/>
    <w:rsid w:val="00E078EF"/>
    <w:rsid w:val="00E22181"/>
    <w:rsid w:val="00EF5D7F"/>
    <w:rsid w:val="00F305A6"/>
    <w:rsid w:val="00F3448F"/>
    <w:rsid w:val="00F74C9E"/>
    <w:rsid w:val="00FF0A16"/>
    <w:rsid w:val="00FF54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039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39B2"/>
    <w:rPr>
      <w:rFonts w:ascii="Tahoma" w:hAnsi="Tahoma" w:cs="Tahoma"/>
      <w:sz w:val="16"/>
      <w:szCs w:val="16"/>
    </w:rPr>
  </w:style>
  <w:style w:type="paragraph" w:styleId="En-tte">
    <w:name w:val="header"/>
    <w:basedOn w:val="Normal"/>
    <w:link w:val="En-tteCar"/>
    <w:uiPriority w:val="99"/>
    <w:unhideWhenUsed/>
    <w:rsid w:val="009039B2"/>
    <w:pPr>
      <w:tabs>
        <w:tab w:val="center" w:pos="4536"/>
        <w:tab w:val="right" w:pos="9072"/>
      </w:tabs>
      <w:spacing w:after="0" w:line="240" w:lineRule="auto"/>
    </w:pPr>
  </w:style>
  <w:style w:type="character" w:customStyle="1" w:styleId="En-tteCar">
    <w:name w:val="En-tête Car"/>
    <w:basedOn w:val="Policepardfaut"/>
    <w:link w:val="En-tte"/>
    <w:uiPriority w:val="99"/>
    <w:rsid w:val="009039B2"/>
  </w:style>
  <w:style w:type="paragraph" w:styleId="Pieddepage">
    <w:name w:val="footer"/>
    <w:basedOn w:val="Normal"/>
    <w:link w:val="PieddepageCar"/>
    <w:uiPriority w:val="99"/>
    <w:unhideWhenUsed/>
    <w:rsid w:val="009039B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039B2"/>
  </w:style>
  <w:style w:type="character" w:styleId="Lienhypertexte">
    <w:name w:val="Hyperlink"/>
    <w:basedOn w:val="Policepardfaut"/>
    <w:uiPriority w:val="99"/>
    <w:unhideWhenUsed/>
    <w:rsid w:val="00CD3D96"/>
    <w:rPr>
      <w:color w:val="0000FF" w:themeColor="hyperlink"/>
      <w:u w:val="single"/>
    </w:rPr>
  </w:style>
  <w:style w:type="paragraph" w:styleId="NormalWeb">
    <w:name w:val="Normal (Web)"/>
    <w:basedOn w:val="Normal"/>
    <w:uiPriority w:val="99"/>
    <w:unhideWhenUsed/>
    <w:rsid w:val="005F10D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5F10DA"/>
    <w:pPr>
      <w:ind w:left="720"/>
      <w:contextualSpacing/>
    </w:pPr>
  </w:style>
  <w:style w:type="table" w:styleId="Grilledutableau">
    <w:name w:val="Table Grid"/>
    <w:basedOn w:val="TableauNormal"/>
    <w:uiPriority w:val="59"/>
    <w:rsid w:val="00C756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039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39B2"/>
    <w:rPr>
      <w:rFonts w:ascii="Tahoma" w:hAnsi="Tahoma" w:cs="Tahoma"/>
      <w:sz w:val="16"/>
      <w:szCs w:val="16"/>
    </w:rPr>
  </w:style>
  <w:style w:type="paragraph" w:styleId="En-tte">
    <w:name w:val="header"/>
    <w:basedOn w:val="Normal"/>
    <w:link w:val="En-tteCar"/>
    <w:uiPriority w:val="99"/>
    <w:unhideWhenUsed/>
    <w:rsid w:val="009039B2"/>
    <w:pPr>
      <w:tabs>
        <w:tab w:val="center" w:pos="4536"/>
        <w:tab w:val="right" w:pos="9072"/>
      </w:tabs>
      <w:spacing w:after="0" w:line="240" w:lineRule="auto"/>
    </w:pPr>
  </w:style>
  <w:style w:type="character" w:customStyle="1" w:styleId="En-tteCar">
    <w:name w:val="En-tête Car"/>
    <w:basedOn w:val="Policepardfaut"/>
    <w:link w:val="En-tte"/>
    <w:uiPriority w:val="99"/>
    <w:rsid w:val="009039B2"/>
  </w:style>
  <w:style w:type="paragraph" w:styleId="Pieddepage">
    <w:name w:val="footer"/>
    <w:basedOn w:val="Normal"/>
    <w:link w:val="PieddepageCar"/>
    <w:uiPriority w:val="99"/>
    <w:unhideWhenUsed/>
    <w:rsid w:val="009039B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039B2"/>
  </w:style>
  <w:style w:type="character" w:styleId="Lienhypertexte">
    <w:name w:val="Hyperlink"/>
    <w:basedOn w:val="Policepardfaut"/>
    <w:uiPriority w:val="99"/>
    <w:unhideWhenUsed/>
    <w:rsid w:val="00CD3D96"/>
    <w:rPr>
      <w:color w:val="0000FF" w:themeColor="hyperlink"/>
      <w:u w:val="single"/>
    </w:rPr>
  </w:style>
  <w:style w:type="paragraph" w:styleId="NormalWeb">
    <w:name w:val="Normal (Web)"/>
    <w:basedOn w:val="Normal"/>
    <w:uiPriority w:val="99"/>
    <w:unhideWhenUsed/>
    <w:rsid w:val="005F10D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5F10DA"/>
    <w:pPr>
      <w:ind w:left="720"/>
      <w:contextualSpacing/>
    </w:pPr>
  </w:style>
  <w:style w:type="table" w:styleId="Grilledutableau">
    <w:name w:val="Table Grid"/>
    <w:basedOn w:val="TableauNormal"/>
    <w:uiPriority w:val="59"/>
    <w:rsid w:val="00C756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988825">
      <w:bodyDiv w:val="1"/>
      <w:marLeft w:val="0"/>
      <w:marRight w:val="0"/>
      <w:marTop w:val="0"/>
      <w:marBottom w:val="0"/>
      <w:divBdr>
        <w:top w:val="none" w:sz="0" w:space="0" w:color="auto"/>
        <w:left w:val="none" w:sz="0" w:space="0" w:color="auto"/>
        <w:bottom w:val="none" w:sz="0" w:space="0" w:color="auto"/>
        <w:right w:val="none" w:sz="0" w:space="0" w:color="auto"/>
      </w:divBdr>
    </w:div>
    <w:div w:id="1480264571">
      <w:bodyDiv w:val="1"/>
      <w:marLeft w:val="0"/>
      <w:marRight w:val="0"/>
      <w:marTop w:val="0"/>
      <w:marBottom w:val="0"/>
      <w:divBdr>
        <w:top w:val="none" w:sz="0" w:space="0" w:color="auto"/>
        <w:left w:val="none" w:sz="0" w:space="0" w:color="auto"/>
        <w:bottom w:val="none" w:sz="0" w:space="0" w:color="auto"/>
        <w:right w:val="none" w:sz="0" w:space="0" w:color="auto"/>
      </w:divBdr>
      <w:divsChild>
        <w:div w:id="762846229">
          <w:marLeft w:val="0"/>
          <w:marRight w:val="0"/>
          <w:marTop w:val="0"/>
          <w:marBottom w:val="0"/>
          <w:divBdr>
            <w:top w:val="none" w:sz="0" w:space="0" w:color="auto"/>
            <w:left w:val="none" w:sz="0" w:space="0" w:color="auto"/>
            <w:bottom w:val="none" w:sz="0" w:space="0" w:color="auto"/>
            <w:right w:val="none" w:sz="0" w:space="0" w:color="auto"/>
          </w:divBdr>
          <w:divsChild>
            <w:div w:id="51789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57870">
      <w:bodyDiv w:val="1"/>
      <w:marLeft w:val="0"/>
      <w:marRight w:val="0"/>
      <w:marTop w:val="0"/>
      <w:marBottom w:val="0"/>
      <w:divBdr>
        <w:top w:val="none" w:sz="0" w:space="0" w:color="auto"/>
        <w:left w:val="none" w:sz="0" w:space="0" w:color="auto"/>
        <w:bottom w:val="none" w:sz="0" w:space="0" w:color="auto"/>
        <w:right w:val="none" w:sz="0" w:space="0" w:color="auto"/>
      </w:divBdr>
      <w:divsChild>
        <w:div w:id="198860031">
          <w:marLeft w:val="0"/>
          <w:marRight w:val="0"/>
          <w:marTop w:val="0"/>
          <w:marBottom w:val="0"/>
          <w:divBdr>
            <w:top w:val="none" w:sz="0" w:space="0" w:color="auto"/>
            <w:left w:val="none" w:sz="0" w:space="0" w:color="auto"/>
            <w:bottom w:val="none" w:sz="0" w:space="0" w:color="auto"/>
            <w:right w:val="none" w:sz="0" w:space="0" w:color="auto"/>
          </w:divBdr>
        </w:div>
        <w:div w:id="1028986644">
          <w:marLeft w:val="0"/>
          <w:marRight w:val="0"/>
          <w:marTop w:val="0"/>
          <w:marBottom w:val="0"/>
          <w:divBdr>
            <w:top w:val="none" w:sz="0" w:space="0" w:color="auto"/>
            <w:left w:val="none" w:sz="0" w:space="0" w:color="auto"/>
            <w:bottom w:val="none" w:sz="0" w:space="0" w:color="auto"/>
            <w:right w:val="none" w:sz="0" w:space="0" w:color="auto"/>
          </w:divBdr>
        </w:div>
        <w:div w:id="1522237361">
          <w:marLeft w:val="0"/>
          <w:marRight w:val="0"/>
          <w:marTop w:val="0"/>
          <w:marBottom w:val="0"/>
          <w:divBdr>
            <w:top w:val="none" w:sz="0" w:space="0" w:color="auto"/>
            <w:left w:val="none" w:sz="0" w:space="0" w:color="auto"/>
            <w:bottom w:val="none" w:sz="0" w:space="0" w:color="auto"/>
            <w:right w:val="none" w:sz="0" w:space="0" w:color="auto"/>
          </w:divBdr>
        </w:div>
        <w:div w:id="1211455413">
          <w:marLeft w:val="0"/>
          <w:marRight w:val="0"/>
          <w:marTop w:val="0"/>
          <w:marBottom w:val="0"/>
          <w:divBdr>
            <w:top w:val="none" w:sz="0" w:space="0" w:color="auto"/>
            <w:left w:val="none" w:sz="0" w:space="0" w:color="auto"/>
            <w:bottom w:val="none" w:sz="0" w:space="0" w:color="auto"/>
            <w:right w:val="none" w:sz="0" w:space="0" w:color="auto"/>
          </w:divBdr>
        </w:div>
        <w:div w:id="1817719618">
          <w:marLeft w:val="0"/>
          <w:marRight w:val="0"/>
          <w:marTop w:val="0"/>
          <w:marBottom w:val="0"/>
          <w:divBdr>
            <w:top w:val="none" w:sz="0" w:space="0" w:color="auto"/>
            <w:left w:val="none" w:sz="0" w:space="0" w:color="auto"/>
            <w:bottom w:val="none" w:sz="0" w:space="0" w:color="auto"/>
            <w:right w:val="none" w:sz="0" w:space="0" w:color="auto"/>
          </w:divBdr>
        </w:div>
        <w:div w:id="1929731620">
          <w:marLeft w:val="0"/>
          <w:marRight w:val="0"/>
          <w:marTop w:val="0"/>
          <w:marBottom w:val="0"/>
          <w:divBdr>
            <w:top w:val="none" w:sz="0" w:space="0" w:color="auto"/>
            <w:left w:val="none" w:sz="0" w:space="0" w:color="auto"/>
            <w:bottom w:val="none" w:sz="0" w:space="0" w:color="auto"/>
            <w:right w:val="none" w:sz="0" w:space="0" w:color="auto"/>
          </w:divBdr>
        </w:div>
        <w:div w:id="700395870">
          <w:marLeft w:val="0"/>
          <w:marRight w:val="0"/>
          <w:marTop w:val="0"/>
          <w:marBottom w:val="0"/>
          <w:divBdr>
            <w:top w:val="none" w:sz="0" w:space="0" w:color="auto"/>
            <w:left w:val="none" w:sz="0" w:space="0" w:color="auto"/>
            <w:bottom w:val="none" w:sz="0" w:space="0" w:color="auto"/>
            <w:right w:val="none" w:sz="0" w:space="0" w:color="auto"/>
          </w:divBdr>
        </w:div>
        <w:div w:id="1978532259">
          <w:marLeft w:val="0"/>
          <w:marRight w:val="0"/>
          <w:marTop w:val="0"/>
          <w:marBottom w:val="0"/>
          <w:divBdr>
            <w:top w:val="none" w:sz="0" w:space="0" w:color="auto"/>
            <w:left w:val="none" w:sz="0" w:space="0" w:color="auto"/>
            <w:bottom w:val="none" w:sz="0" w:space="0" w:color="auto"/>
            <w:right w:val="none" w:sz="0" w:space="0" w:color="auto"/>
          </w:divBdr>
        </w:div>
        <w:div w:id="1624841594">
          <w:marLeft w:val="0"/>
          <w:marRight w:val="0"/>
          <w:marTop w:val="0"/>
          <w:marBottom w:val="0"/>
          <w:divBdr>
            <w:top w:val="none" w:sz="0" w:space="0" w:color="auto"/>
            <w:left w:val="none" w:sz="0" w:space="0" w:color="auto"/>
            <w:bottom w:val="none" w:sz="0" w:space="0" w:color="auto"/>
            <w:right w:val="none" w:sz="0" w:space="0" w:color="auto"/>
          </w:divBdr>
        </w:div>
        <w:div w:id="1903102520">
          <w:marLeft w:val="0"/>
          <w:marRight w:val="0"/>
          <w:marTop w:val="0"/>
          <w:marBottom w:val="0"/>
          <w:divBdr>
            <w:top w:val="none" w:sz="0" w:space="0" w:color="auto"/>
            <w:left w:val="none" w:sz="0" w:space="0" w:color="auto"/>
            <w:bottom w:val="none" w:sz="0" w:space="0" w:color="auto"/>
            <w:right w:val="none" w:sz="0" w:space="0" w:color="auto"/>
          </w:divBdr>
        </w:div>
        <w:div w:id="61878271">
          <w:marLeft w:val="0"/>
          <w:marRight w:val="0"/>
          <w:marTop w:val="0"/>
          <w:marBottom w:val="0"/>
          <w:divBdr>
            <w:top w:val="none" w:sz="0" w:space="0" w:color="auto"/>
            <w:left w:val="none" w:sz="0" w:space="0" w:color="auto"/>
            <w:bottom w:val="none" w:sz="0" w:space="0" w:color="auto"/>
            <w:right w:val="none" w:sz="0" w:space="0" w:color="auto"/>
          </w:divBdr>
        </w:div>
        <w:div w:id="1339889079">
          <w:marLeft w:val="0"/>
          <w:marRight w:val="0"/>
          <w:marTop w:val="0"/>
          <w:marBottom w:val="0"/>
          <w:divBdr>
            <w:top w:val="none" w:sz="0" w:space="0" w:color="auto"/>
            <w:left w:val="none" w:sz="0" w:space="0" w:color="auto"/>
            <w:bottom w:val="none" w:sz="0" w:space="0" w:color="auto"/>
            <w:right w:val="none" w:sz="0" w:space="0" w:color="auto"/>
          </w:divBdr>
        </w:div>
        <w:div w:id="539827135">
          <w:marLeft w:val="0"/>
          <w:marRight w:val="0"/>
          <w:marTop w:val="0"/>
          <w:marBottom w:val="0"/>
          <w:divBdr>
            <w:top w:val="none" w:sz="0" w:space="0" w:color="auto"/>
            <w:left w:val="none" w:sz="0" w:space="0" w:color="auto"/>
            <w:bottom w:val="none" w:sz="0" w:space="0" w:color="auto"/>
            <w:right w:val="none" w:sz="0" w:space="0" w:color="auto"/>
          </w:divBdr>
        </w:div>
        <w:div w:id="1965690020">
          <w:marLeft w:val="0"/>
          <w:marRight w:val="0"/>
          <w:marTop w:val="0"/>
          <w:marBottom w:val="0"/>
          <w:divBdr>
            <w:top w:val="none" w:sz="0" w:space="0" w:color="auto"/>
            <w:left w:val="none" w:sz="0" w:space="0" w:color="auto"/>
            <w:bottom w:val="none" w:sz="0" w:space="0" w:color="auto"/>
            <w:right w:val="none" w:sz="0" w:space="0" w:color="auto"/>
          </w:divBdr>
        </w:div>
        <w:div w:id="1745881675">
          <w:marLeft w:val="0"/>
          <w:marRight w:val="0"/>
          <w:marTop w:val="0"/>
          <w:marBottom w:val="0"/>
          <w:divBdr>
            <w:top w:val="none" w:sz="0" w:space="0" w:color="auto"/>
            <w:left w:val="none" w:sz="0" w:space="0" w:color="auto"/>
            <w:bottom w:val="none" w:sz="0" w:space="0" w:color="auto"/>
            <w:right w:val="none" w:sz="0" w:space="0" w:color="auto"/>
          </w:divBdr>
        </w:div>
        <w:div w:id="2052806061">
          <w:marLeft w:val="0"/>
          <w:marRight w:val="0"/>
          <w:marTop w:val="0"/>
          <w:marBottom w:val="0"/>
          <w:divBdr>
            <w:top w:val="none" w:sz="0" w:space="0" w:color="auto"/>
            <w:left w:val="none" w:sz="0" w:space="0" w:color="auto"/>
            <w:bottom w:val="none" w:sz="0" w:space="0" w:color="auto"/>
            <w:right w:val="none" w:sz="0" w:space="0" w:color="auto"/>
          </w:divBdr>
        </w:div>
        <w:div w:id="1980644882">
          <w:marLeft w:val="0"/>
          <w:marRight w:val="0"/>
          <w:marTop w:val="0"/>
          <w:marBottom w:val="0"/>
          <w:divBdr>
            <w:top w:val="none" w:sz="0" w:space="0" w:color="auto"/>
            <w:left w:val="none" w:sz="0" w:space="0" w:color="auto"/>
            <w:bottom w:val="none" w:sz="0" w:space="0" w:color="auto"/>
            <w:right w:val="none" w:sz="0" w:space="0" w:color="auto"/>
          </w:divBdr>
        </w:div>
        <w:div w:id="1392078567">
          <w:marLeft w:val="0"/>
          <w:marRight w:val="0"/>
          <w:marTop w:val="0"/>
          <w:marBottom w:val="0"/>
          <w:divBdr>
            <w:top w:val="none" w:sz="0" w:space="0" w:color="auto"/>
            <w:left w:val="none" w:sz="0" w:space="0" w:color="auto"/>
            <w:bottom w:val="none" w:sz="0" w:space="0" w:color="auto"/>
            <w:right w:val="none" w:sz="0" w:space="0" w:color="auto"/>
          </w:divBdr>
        </w:div>
        <w:div w:id="780220299">
          <w:marLeft w:val="0"/>
          <w:marRight w:val="0"/>
          <w:marTop w:val="0"/>
          <w:marBottom w:val="0"/>
          <w:divBdr>
            <w:top w:val="none" w:sz="0" w:space="0" w:color="auto"/>
            <w:left w:val="none" w:sz="0" w:space="0" w:color="auto"/>
            <w:bottom w:val="none" w:sz="0" w:space="0" w:color="auto"/>
            <w:right w:val="none" w:sz="0" w:space="0" w:color="auto"/>
          </w:divBdr>
        </w:div>
        <w:div w:id="1924873707">
          <w:marLeft w:val="0"/>
          <w:marRight w:val="0"/>
          <w:marTop w:val="0"/>
          <w:marBottom w:val="0"/>
          <w:divBdr>
            <w:top w:val="none" w:sz="0" w:space="0" w:color="auto"/>
            <w:left w:val="none" w:sz="0" w:space="0" w:color="auto"/>
            <w:bottom w:val="none" w:sz="0" w:space="0" w:color="auto"/>
            <w:right w:val="none" w:sz="0" w:space="0" w:color="auto"/>
          </w:divBdr>
        </w:div>
        <w:div w:id="1739939644">
          <w:marLeft w:val="0"/>
          <w:marRight w:val="0"/>
          <w:marTop w:val="0"/>
          <w:marBottom w:val="0"/>
          <w:divBdr>
            <w:top w:val="none" w:sz="0" w:space="0" w:color="auto"/>
            <w:left w:val="none" w:sz="0" w:space="0" w:color="auto"/>
            <w:bottom w:val="none" w:sz="0" w:space="0" w:color="auto"/>
            <w:right w:val="none" w:sz="0" w:space="0" w:color="auto"/>
          </w:divBdr>
        </w:div>
        <w:div w:id="388307234">
          <w:marLeft w:val="0"/>
          <w:marRight w:val="0"/>
          <w:marTop w:val="0"/>
          <w:marBottom w:val="0"/>
          <w:divBdr>
            <w:top w:val="none" w:sz="0" w:space="0" w:color="auto"/>
            <w:left w:val="none" w:sz="0" w:space="0" w:color="auto"/>
            <w:bottom w:val="none" w:sz="0" w:space="0" w:color="auto"/>
            <w:right w:val="none" w:sz="0" w:space="0" w:color="auto"/>
          </w:divBdr>
        </w:div>
        <w:div w:id="1309701119">
          <w:marLeft w:val="0"/>
          <w:marRight w:val="0"/>
          <w:marTop w:val="0"/>
          <w:marBottom w:val="0"/>
          <w:divBdr>
            <w:top w:val="none" w:sz="0" w:space="0" w:color="auto"/>
            <w:left w:val="none" w:sz="0" w:space="0" w:color="auto"/>
            <w:bottom w:val="none" w:sz="0" w:space="0" w:color="auto"/>
            <w:right w:val="none" w:sz="0" w:space="0" w:color="auto"/>
          </w:divBdr>
        </w:div>
        <w:div w:id="790591969">
          <w:marLeft w:val="0"/>
          <w:marRight w:val="0"/>
          <w:marTop w:val="0"/>
          <w:marBottom w:val="0"/>
          <w:divBdr>
            <w:top w:val="none" w:sz="0" w:space="0" w:color="auto"/>
            <w:left w:val="none" w:sz="0" w:space="0" w:color="auto"/>
            <w:bottom w:val="none" w:sz="0" w:space="0" w:color="auto"/>
            <w:right w:val="none" w:sz="0" w:space="0" w:color="auto"/>
          </w:divBdr>
        </w:div>
        <w:div w:id="1517696579">
          <w:marLeft w:val="0"/>
          <w:marRight w:val="0"/>
          <w:marTop w:val="0"/>
          <w:marBottom w:val="0"/>
          <w:divBdr>
            <w:top w:val="none" w:sz="0" w:space="0" w:color="auto"/>
            <w:left w:val="none" w:sz="0" w:space="0" w:color="auto"/>
            <w:bottom w:val="none" w:sz="0" w:space="0" w:color="auto"/>
            <w:right w:val="none" w:sz="0" w:space="0" w:color="auto"/>
          </w:divBdr>
        </w:div>
        <w:div w:id="1037505781">
          <w:marLeft w:val="0"/>
          <w:marRight w:val="0"/>
          <w:marTop w:val="0"/>
          <w:marBottom w:val="0"/>
          <w:divBdr>
            <w:top w:val="none" w:sz="0" w:space="0" w:color="auto"/>
            <w:left w:val="none" w:sz="0" w:space="0" w:color="auto"/>
            <w:bottom w:val="none" w:sz="0" w:space="0" w:color="auto"/>
            <w:right w:val="none" w:sz="0" w:space="0" w:color="auto"/>
          </w:divBdr>
        </w:div>
        <w:div w:id="377357408">
          <w:marLeft w:val="0"/>
          <w:marRight w:val="0"/>
          <w:marTop w:val="0"/>
          <w:marBottom w:val="0"/>
          <w:divBdr>
            <w:top w:val="none" w:sz="0" w:space="0" w:color="auto"/>
            <w:left w:val="none" w:sz="0" w:space="0" w:color="auto"/>
            <w:bottom w:val="none" w:sz="0" w:space="0" w:color="auto"/>
            <w:right w:val="none" w:sz="0" w:space="0" w:color="auto"/>
          </w:divBdr>
        </w:div>
        <w:div w:id="1587420018">
          <w:marLeft w:val="0"/>
          <w:marRight w:val="0"/>
          <w:marTop w:val="0"/>
          <w:marBottom w:val="0"/>
          <w:divBdr>
            <w:top w:val="none" w:sz="0" w:space="0" w:color="auto"/>
            <w:left w:val="none" w:sz="0" w:space="0" w:color="auto"/>
            <w:bottom w:val="none" w:sz="0" w:space="0" w:color="auto"/>
            <w:right w:val="none" w:sz="0" w:space="0" w:color="auto"/>
          </w:divBdr>
        </w:div>
        <w:div w:id="1854221033">
          <w:marLeft w:val="0"/>
          <w:marRight w:val="0"/>
          <w:marTop w:val="0"/>
          <w:marBottom w:val="0"/>
          <w:divBdr>
            <w:top w:val="none" w:sz="0" w:space="0" w:color="auto"/>
            <w:left w:val="none" w:sz="0" w:space="0" w:color="auto"/>
            <w:bottom w:val="none" w:sz="0" w:space="0" w:color="auto"/>
            <w:right w:val="none" w:sz="0" w:space="0" w:color="auto"/>
          </w:divBdr>
        </w:div>
        <w:div w:id="1297102130">
          <w:marLeft w:val="0"/>
          <w:marRight w:val="0"/>
          <w:marTop w:val="0"/>
          <w:marBottom w:val="0"/>
          <w:divBdr>
            <w:top w:val="none" w:sz="0" w:space="0" w:color="auto"/>
            <w:left w:val="none" w:sz="0" w:space="0" w:color="auto"/>
            <w:bottom w:val="none" w:sz="0" w:space="0" w:color="auto"/>
            <w:right w:val="none" w:sz="0" w:space="0" w:color="auto"/>
          </w:divBdr>
        </w:div>
        <w:div w:id="1357928300">
          <w:marLeft w:val="0"/>
          <w:marRight w:val="0"/>
          <w:marTop w:val="0"/>
          <w:marBottom w:val="0"/>
          <w:divBdr>
            <w:top w:val="none" w:sz="0" w:space="0" w:color="auto"/>
            <w:left w:val="none" w:sz="0" w:space="0" w:color="auto"/>
            <w:bottom w:val="none" w:sz="0" w:space="0" w:color="auto"/>
            <w:right w:val="none" w:sz="0" w:space="0" w:color="auto"/>
          </w:divBdr>
        </w:div>
        <w:div w:id="1672832726">
          <w:marLeft w:val="0"/>
          <w:marRight w:val="0"/>
          <w:marTop w:val="0"/>
          <w:marBottom w:val="0"/>
          <w:divBdr>
            <w:top w:val="none" w:sz="0" w:space="0" w:color="auto"/>
            <w:left w:val="none" w:sz="0" w:space="0" w:color="auto"/>
            <w:bottom w:val="none" w:sz="0" w:space="0" w:color="auto"/>
            <w:right w:val="none" w:sz="0" w:space="0" w:color="auto"/>
          </w:divBdr>
        </w:div>
        <w:div w:id="1487667479">
          <w:marLeft w:val="0"/>
          <w:marRight w:val="0"/>
          <w:marTop w:val="0"/>
          <w:marBottom w:val="0"/>
          <w:divBdr>
            <w:top w:val="none" w:sz="0" w:space="0" w:color="auto"/>
            <w:left w:val="none" w:sz="0" w:space="0" w:color="auto"/>
            <w:bottom w:val="none" w:sz="0" w:space="0" w:color="auto"/>
            <w:right w:val="none" w:sz="0" w:space="0" w:color="auto"/>
          </w:divBdr>
        </w:div>
        <w:div w:id="1588925450">
          <w:marLeft w:val="0"/>
          <w:marRight w:val="0"/>
          <w:marTop w:val="0"/>
          <w:marBottom w:val="0"/>
          <w:divBdr>
            <w:top w:val="none" w:sz="0" w:space="0" w:color="auto"/>
            <w:left w:val="none" w:sz="0" w:space="0" w:color="auto"/>
            <w:bottom w:val="none" w:sz="0" w:space="0" w:color="auto"/>
            <w:right w:val="none" w:sz="0" w:space="0" w:color="auto"/>
          </w:divBdr>
        </w:div>
        <w:div w:id="1211261785">
          <w:marLeft w:val="0"/>
          <w:marRight w:val="0"/>
          <w:marTop w:val="0"/>
          <w:marBottom w:val="0"/>
          <w:divBdr>
            <w:top w:val="none" w:sz="0" w:space="0" w:color="auto"/>
            <w:left w:val="none" w:sz="0" w:space="0" w:color="auto"/>
            <w:bottom w:val="none" w:sz="0" w:space="0" w:color="auto"/>
            <w:right w:val="none" w:sz="0" w:space="0" w:color="auto"/>
          </w:divBdr>
        </w:div>
        <w:div w:id="1755857920">
          <w:marLeft w:val="0"/>
          <w:marRight w:val="0"/>
          <w:marTop w:val="0"/>
          <w:marBottom w:val="0"/>
          <w:divBdr>
            <w:top w:val="none" w:sz="0" w:space="0" w:color="auto"/>
            <w:left w:val="none" w:sz="0" w:space="0" w:color="auto"/>
            <w:bottom w:val="none" w:sz="0" w:space="0" w:color="auto"/>
            <w:right w:val="none" w:sz="0" w:space="0" w:color="auto"/>
          </w:divBdr>
        </w:div>
        <w:div w:id="1057439623">
          <w:marLeft w:val="0"/>
          <w:marRight w:val="0"/>
          <w:marTop w:val="0"/>
          <w:marBottom w:val="0"/>
          <w:divBdr>
            <w:top w:val="none" w:sz="0" w:space="0" w:color="auto"/>
            <w:left w:val="none" w:sz="0" w:space="0" w:color="auto"/>
            <w:bottom w:val="none" w:sz="0" w:space="0" w:color="auto"/>
            <w:right w:val="none" w:sz="0" w:space="0" w:color="auto"/>
          </w:divBdr>
        </w:div>
        <w:div w:id="1047342272">
          <w:marLeft w:val="0"/>
          <w:marRight w:val="0"/>
          <w:marTop w:val="0"/>
          <w:marBottom w:val="0"/>
          <w:divBdr>
            <w:top w:val="none" w:sz="0" w:space="0" w:color="auto"/>
            <w:left w:val="none" w:sz="0" w:space="0" w:color="auto"/>
            <w:bottom w:val="none" w:sz="0" w:space="0" w:color="auto"/>
            <w:right w:val="none" w:sz="0" w:space="0" w:color="auto"/>
          </w:divBdr>
        </w:div>
        <w:div w:id="1441149554">
          <w:marLeft w:val="0"/>
          <w:marRight w:val="0"/>
          <w:marTop w:val="0"/>
          <w:marBottom w:val="0"/>
          <w:divBdr>
            <w:top w:val="none" w:sz="0" w:space="0" w:color="auto"/>
            <w:left w:val="none" w:sz="0" w:space="0" w:color="auto"/>
            <w:bottom w:val="none" w:sz="0" w:space="0" w:color="auto"/>
            <w:right w:val="none" w:sz="0" w:space="0" w:color="auto"/>
          </w:divBdr>
        </w:div>
        <w:div w:id="1514104237">
          <w:marLeft w:val="0"/>
          <w:marRight w:val="0"/>
          <w:marTop w:val="0"/>
          <w:marBottom w:val="0"/>
          <w:divBdr>
            <w:top w:val="none" w:sz="0" w:space="0" w:color="auto"/>
            <w:left w:val="none" w:sz="0" w:space="0" w:color="auto"/>
            <w:bottom w:val="none" w:sz="0" w:space="0" w:color="auto"/>
            <w:right w:val="none" w:sz="0" w:space="0" w:color="auto"/>
          </w:divBdr>
        </w:div>
        <w:div w:id="1344359847">
          <w:marLeft w:val="0"/>
          <w:marRight w:val="0"/>
          <w:marTop w:val="0"/>
          <w:marBottom w:val="0"/>
          <w:divBdr>
            <w:top w:val="none" w:sz="0" w:space="0" w:color="auto"/>
            <w:left w:val="none" w:sz="0" w:space="0" w:color="auto"/>
            <w:bottom w:val="none" w:sz="0" w:space="0" w:color="auto"/>
            <w:right w:val="none" w:sz="0" w:space="0" w:color="auto"/>
          </w:divBdr>
        </w:div>
        <w:div w:id="323750279">
          <w:marLeft w:val="0"/>
          <w:marRight w:val="0"/>
          <w:marTop w:val="0"/>
          <w:marBottom w:val="0"/>
          <w:divBdr>
            <w:top w:val="none" w:sz="0" w:space="0" w:color="auto"/>
            <w:left w:val="none" w:sz="0" w:space="0" w:color="auto"/>
            <w:bottom w:val="none" w:sz="0" w:space="0" w:color="auto"/>
            <w:right w:val="none" w:sz="0" w:space="0" w:color="auto"/>
          </w:divBdr>
        </w:div>
        <w:div w:id="464389826">
          <w:marLeft w:val="0"/>
          <w:marRight w:val="0"/>
          <w:marTop w:val="0"/>
          <w:marBottom w:val="0"/>
          <w:divBdr>
            <w:top w:val="none" w:sz="0" w:space="0" w:color="auto"/>
            <w:left w:val="none" w:sz="0" w:space="0" w:color="auto"/>
            <w:bottom w:val="none" w:sz="0" w:space="0" w:color="auto"/>
            <w:right w:val="none" w:sz="0" w:space="0" w:color="auto"/>
          </w:divBdr>
        </w:div>
        <w:div w:id="1317607325">
          <w:marLeft w:val="0"/>
          <w:marRight w:val="0"/>
          <w:marTop w:val="0"/>
          <w:marBottom w:val="0"/>
          <w:divBdr>
            <w:top w:val="none" w:sz="0" w:space="0" w:color="auto"/>
            <w:left w:val="none" w:sz="0" w:space="0" w:color="auto"/>
            <w:bottom w:val="none" w:sz="0" w:space="0" w:color="auto"/>
            <w:right w:val="none" w:sz="0" w:space="0" w:color="auto"/>
          </w:divBdr>
        </w:div>
        <w:div w:id="2106806593">
          <w:marLeft w:val="0"/>
          <w:marRight w:val="0"/>
          <w:marTop w:val="0"/>
          <w:marBottom w:val="0"/>
          <w:divBdr>
            <w:top w:val="none" w:sz="0" w:space="0" w:color="auto"/>
            <w:left w:val="none" w:sz="0" w:space="0" w:color="auto"/>
            <w:bottom w:val="none" w:sz="0" w:space="0" w:color="auto"/>
            <w:right w:val="none" w:sz="0" w:space="0" w:color="auto"/>
          </w:divBdr>
        </w:div>
        <w:div w:id="1553610897">
          <w:marLeft w:val="0"/>
          <w:marRight w:val="0"/>
          <w:marTop w:val="0"/>
          <w:marBottom w:val="0"/>
          <w:divBdr>
            <w:top w:val="none" w:sz="0" w:space="0" w:color="auto"/>
            <w:left w:val="none" w:sz="0" w:space="0" w:color="auto"/>
            <w:bottom w:val="none" w:sz="0" w:space="0" w:color="auto"/>
            <w:right w:val="none" w:sz="0" w:space="0" w:color="auto"/>
          </w:divBdr>
        </w:div>
        <w:div w:id="598560372">
          <w:marLeft w:val="0"/>
          <w:marRight w:val="0"/>
          <w:marTop w:val="0"/>
          <w:marBottom w:val="0"/>
          <w:divBdr>
            <w:top w:val="none" w:sz="0" w:space="0" w:color="auto"/>
            <w:left w:val="none" w:sz="0" w:space="0" w:color="auto"/>
            <w:bottom w:val="none" w:sz="0" w:space="0" w:color="auto"/>
            <w:right w:val="none" w:sz="0" w:space="0" w:color="auto"/>
          </w:divBdr>
        </w:div>
        <w:div w:id="1491559298">
          <w:marLeft w:val="0"/>
          <w:marRight w:val="0"/>
          <w:marTop w:val="0"/>
          <w:marBottom w:val="0"/>
          <w:divBdr>
            <w:top w:val="none" w:sz="0" w:space="0" w:color="auto"/>
            <w:left w:val="none" w:sz="0" w:space="0" w:color="auto"/>
            <w:bottom w:val="none" w:sz="0" w:space="0" w:color="auto"/>
            <w:right w:val="none" w:sz="0" w:space="0" w:color="auto"/>
          </w:divBdr>
        </w:div>
        <w:div w:id="180242012">
          <w:marLeft w:val="0"/>
          <w:marRight w:val="0"/>
          <w:marTop w:val="0"/>
          <w:marBottom w:val="0"/>
          <w:divBdr>
            <w:top w:val="none" w:sz="0" w:space="0" w:color="auto"/>
            <w:left w:val="none" w:sz="0" w:space="0" w:color="auto"/>
            <w:bottom w:val="none" w:sz="0" w:space="0" w:color="auto"/>
            <w:right w:val="none" w:sz="0" w:space="0" w:color="auto"/>
          </w:divBdr>
        </w:div>
        <w:div w:id="1255699636">
          <w:marLeft w:val="0"/>
          <w:marRight w:val="0"/>
          <w:marTop w:val="0"/>
          <w:marBottom w:val="0"/>
          <w:divBdr>
            <w:top w:val="none" w:sz="0" w:space="0" w:color="auto"/>
            <w:left w:val="none" w:sz="0" w:space="0" w:color="auto"/>
            <w:bottom w:val="none" w:sz="0" w:space="0" w:color="auto"/>
            <w:right w:val="none" w:sz="0" w:space="0" w:color="auto"/>
          </w:divBdr>
        </w:div>
      </w:divsChild>
    </w:div>
    <w:div w:id="2016574060">
      <w:bodyDiv w:val="1"/>
      <w:marLeft w:val="0"/>
      <w:marRight w:val="0"/>
      <w:marTop w:val="0"/>
      <w:marBottom w:val="0"/>
      <w:divBdr>
        <w:top w:val="none" w:sz="0" w:space="0" w:color="auto"/>
        <w:left w:val="none" w:sz="0" w:space="0" w:color="auto"/>
        <w:bottom w:val="none" w:sz="0" w:space="0" w:color="auto"/>
        <w:right w:val="none" w:sz="0" w:space="0" w:color="auto"/>
      </w:divBdr>
    </w:div>
    <w:div w:id="2025129378">
      <w:bodyDiv w:val="1"/>
      <w:marLeft w:val="0"/>
      <w:marRight w:val="0"/>
      <w:marTop w:val="0"/>
      <w:marBottom w:val="0"/>
      <w:divBdr>
        <w:top w:val="none" w:sz="0" w:space="0" w:color="auto"/>
        <w:left w:val="none" w:sz="0" w:space="0" w:color="auto"/>
        <w:bottom w:val="none" w:sz="0" w:space="0" w:color="auto"/>
        <w:right w:val="none" w:sz="0" w:space="0" w:color="auto"/>
      </w:divBdr>
      <w:divsChild>
        <w:div w:id="1854300988">
          <w:marLeft w:val="0"/>
          <w:marRight w:val="0"/>
          <w:marTop w:val="0"/>
          <w:marBottom w:val="0"/>
          <w:divBdr>
            <w:top w:val="none" w:sz="0" w:space="0" w:color="auto"/>
            <w:left w:val="none" w:sz="0" w:space="0" w:color="auto"/>
            <w:bottom w:val="none" w:sz="0" w:space="0" w:color="auto"/>
            <w:right w:val="none" w:sz="0" w:space="0" w:color="auto"/>
          </w:divBdr>
        </w:div>
        <w:div w:id="401175069">
          <w:marLeft w:val="0"/>
          <w:marRight w:val="0"/>
          <w:marTop w:val="0"/>
          <w:marBottom w:val="0"/>
          <w:divBdr>
            <w:top w:val="none" w:sz="0" w:space="0" w:color="auto"/>
            <w:left w:val="none" w:sz="0" w:space="0" w:color="auto"/>
            <w:bottom w:val="none" w:sz="0" w:space="0" w:color="auto"/>
            <w:right w:val="none" w:sz="0" w:space="0" w:color="auto"/>
          </w:divBdr>
        </w:div>
        <w:div w:id="2133084689">
          <w:marLeft w:val="0"/>
          <w:marRight w:val="0"/>
          <w:marTop w:val="0"/>
          <w:marBottom w:val="0"/>
          <w:divBdr>
            <w:top w:val="none" w:sz="0" w:space="0" w:color="auto"/>
            <w:left w:val="none" w:sz="0" w:space="0" w:color="auto"/>
            <w:bottom w:val="none" w:sz="0" w:space="0" w:color="auto"/>
            <w:right w:val="none" w:sz="0" w:space="0" w:color="auto"/>
          </w:divBdr>
        </w:div>
        <w:div w:id="33510345">
          <w:marLeft w:val="0"/>
          <w:marRight w:val="0"/>
          <w:marTop w:val="0"/>
          <w:marBottom w:val="0"/>
          <w:divBdr>
            <w:top w:val="none" w:sz="0" w:space="0" w:color="auto"/>
            <w:left w:val="none" w:sz="0" w:space="0" w:color="auto"/>
            <w:bottom w:val="none" w:sz="0" w:space="0" w:color="auto"/>
            <w:right w:val="none" w:sz="0" w:space="0" w:color="auto"/>
          </w:divBdr>
        </w:div>
        <w:div w:id="1635678899">
          <w:marLeft w:val="0"/>
          <w:marRight w:val="0"/>
          <w:marTop w:val="0"/>
          <w:marBottom w:val="0"/>
          <w:divBdr>
            <w:top w:val="none" w:sz="0" w:space="0" w:color="auto"/>
            <w:left w:val="none" w:sz="0" w:space="0" w:color="auto"/>
            <w:bottom w:val="none" w:sz="0" w:space="0" w:color="auto"/>
            <w:right w:val="none" w:sz="0" w:space="0" w:color="auto"/>
          </w:divBdr>
        </w:div>
        <w:div w:id="13172968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451C40C7D664730AB29073707F8840A"/>
        <w:category>
          <w:name w:val="Général"/>
          <w:gallery w:val="placeholder"/>
        </w:category>
        <w:types>
          <w:type w:val="bbPlcHdr"/>
        </w:types>
        <w:behaviors>
          <w:behavior w:val="content"/>
        </w:behaviors>
        <w:guid w:val="{581732CB-A96D-4760-9B49-3C359C9F13E7}"/>
      </w:docPartPr>
      <w:docPartBody>
        <w:p w:rsidR="00570476" w:rsidRDefault="00E566B0" w:rsidP="00E566B0">
          <w:pPr>
            <w:pStyle w:val="6451C40C7D664730AB29073707F8840A"/>
          </w:pPr>
          <w:r>
            <w:rPr>
              <w:b/>
              <w:bCs/>
              <w:color w:val="1F497D" w:themeColor="text2"/>
              <w:sz w:val="28"/>
              <w:szCs w:val="28"/>
            </w:rPr>
            <w:t>[Titre du document]</w:t>
          </w:r>
        </w:p>
      </w:docPartBody>
    </w:docPart>
    <w:docPart>
      <w:docPartPr>
        <w:name w:val="1BCB952376BA4326AE27052183A9E2E3"/>
        <w:category>
          <w:name w:val="Général"/>
          <w:gallery w:val="placeholder"/>
        </w:category>
        <w:types>
          <w:type w:val="bbPlcHdr"/>
        </w:types>
        <w:behaviors>
          <w:behavior w:val="content"/>
        </w:behaviors>
        <w:guid w:val="{6E0E0CAF-10C6-4359-BE62-10B063A81AA6}"/>
      </w:docPartPr>
      <w:docPartBody>
        <w:p w:rsidR="00570476" w:rsidRDefault="00E566B0" w:rsidP="00E566B0">
          <w:pPr>
            <w:pStyle w:val="1BCB952376BA4326AE27052183A9E2E3"/>
          </w:pPr>
          <w:r>
            <w:rPr>
              <w:color w:val="4F81BD" w:themeColor="accent1"/>
            </w:rPr>
            <w:t>[Sous-titre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6B0"/>
    <w:rsid w:val="00570476"/>
    <w:rsid w:val="00E566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451C40C7D664730AB29073707F8840A">
    <w:name w:val="6451C40C7D664730AB29073707F8840A"/>
    <w:rsid w:val="00E566B0"/>
  </w:style>
  <w:style w:type="paragraph" w:customStyle="1" w:styleId="1BCB952376BA4326AE27052183A9E2E3">
    <w:name w:val="1BCB952376BA4326AE27052183A9E2E3"/>
    <w:rsid w:val="00E566B0"/>
  </w:style>
  <w:style w:type="paragraph" w:customStyle="1" w:styleId="FD2B8A0C635B40AEAAB8D87E602C9857">
    <w:name w:val="FD2B8A0C635B40AEAAB8D87E602C9857"/>
    <w:rsid w:val="00E566B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451C40C7D664730AB29073707F8840A">
    <w:name w:val="6451C40C7D664730AB29073707F8840A"/>
    <w:rsid w:val="00E566B0"/>
  </w:style>
  <w:style w:type="paragraph" w:customStyle="1" w:styleId="1BCB952376BA4326AE27052183A9E2E3">
    <w:name w:val="1BCB952376BA4326AE27052183A9E2E3"/>
    <w:rsid w:val="00E566B0"/>
  </w:style>
  <w:style w:type="paragraph" w:customStyle="1" w:styleId="FD2B8A0C635B40AEAAB8D87E602C9857">
    <w:name w:val="FD2B8A0C635B40AEAAB8D87E602C9857"/>
    <w:rsid w:val="00E566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1103</Words>
  <Characters>6070</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S4 : Techniques de communication et de médiation sociale</vt:lpstr>
    </vt:vector>
  </TitlesOfParts>
  <Company>Microsoft</Company>
  <LinksUpToDate>false</LinksUpToDate>
  <CharactersWithSpaces>7159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S4 : Techniques de communication et de médiation sociale</dc:title>
  <dc:subject>Séquence : la conduite de réunions</dc:subject>
  <dc:creator>Professeur</dc:creator>
  <cp:lastModifiedBy>Sébastien</cp:lastModifiedBy>
  <cp:revision>2</cp:revision>
  <dcterms:created xsi:type="dcterms:W3CDTF">2014-09-16T13:58:00Z</dcterms:created>
  <dcterms:modified xsi:type="dcterms:W3CDTF">2014-09-16T13:58:00Z</dcterms:modified>
</cp:coreProperties>
</file>