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3F2" w:rsidRDefault="001E49A5" w:rsidP="001E49A5">
      <w:pPr>
        <w:jc w:val="center"/>
        <w:rPr>
          <w:color w:val="99CC00"/>
          <w:sz w:val="32"/>
          <w:szCs w:val="36"/>
        </w:rPr>
      </w:pPr>
      <w:r>
        <w:rPr>
          <w:color w:val="99CC00"/>
          <w:sz w:val="32"/>
          <w:szCs w:val="36"/>
        </w:rPr>
        <w:t xml:space="preserve">TD – La pauvreté en </w:t>
      </w:r>
      <w:r w:rsidR="001607F5">
        <w:rPr>
          <w:color w:val="99CC00"/>
          <w:sz w:val="32"/>
          <w:szCs w:val="36"/>
        </w:rPr>
        <w:t xml:space="preserve">France </w:t>
      </w:r>
    </w:p>
    <w:p w:rsidR="001607F5" w:rsidRDefault="001D0E74" w:rsidP="0046234E">
      <w:pPr>
        <w:jc w:val="center"/>
        <w:rPr>
          <w:color w:val="99CC00"/>
          <w:sz w:val="32"/>
          <w:szCs w:val="36"/>
        </w:rPr>
      </w:pPr>
      <w:r>
        <w:rPr>
          <w:noProof/>
        </w:rPr>
        <mc:AlternateContent>
          <mc:Choice Requires="wps">
            <w:drawing>
              <wp:anchor distT="4294967294" distB="4294967294" distL="114300" distR="114300" simplePos="0" relativeHeight="251657216" behindDoc="0" locked="0" layoutInCell="1" allowOverlap="1" wp14:anchorId="76770BDC" wp14:editId="500EF40D">
                <wp:simplePos x="0" y="0"/>
                <wp:positionH relativeFrom="column">
                  <wp:posOffset>-245745</wp:posOffset>
                </wp:positionH>
                <wp:positionV relativeFrom="paragraph">
                  <wp:posOffset>92709</wp:posOffset>
                </wp:positionV>
                <wp:extent cx="7400925" cy="0"/>
                <wp:effectExtent l="0" t="0" r="9525" b="1905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0925" cy="0"/>
                        </a:xfrm>
                        <a:prstGeom prst="line">
                          <a:avLst/>
                        </a:prstGeom>
                        <a:noFill/>
                        <a:ln w="9525">
                          <a:solidFill>
                            <a:srgbClr val="00CC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35pt,7.3pt" to="563.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" strokecolor="#0c6"/>
            </w:pict>
          </mc:Fallback>
        </mc:AlternateContent>
      </w:r>
    </w:p>
    <w:p w:rsidR="0046234E" w:rsidRDefault="00195B29" w:rsidP="001607F5">
      <w:pPr>
        <w:rPr>
          <w:b/>
          <w:sz w:val="28"/>
          <w:szCs w:val="36"/>
          <w:u w:val="single"/>
        </w:rPr>
      </w:pPr>
      <w:r w:rsidRPr="00195B29">
        <w:rPr>
          <w:b/>
          <w:sz w:val="28"/>
          <w:szCs w:val="36"/>
          <w:u w:val="single"/>
        </w:rPr>
        <w:t>1 – Etat des lieux</w:t>
      </w:r>
    </w:p>
    <w:p w:rsidR="006F24CB" w:rsidRDefault="006F24CB" w:rsidP="001607F5">
      <w:pPr>
        <w:rPr>
          <w:b/>
          <w:sz w:val="28"/>
          <w:szCs w:val="36"/>
          <w:u w:val="single"/>
        </w:rPr>
      </w:pPr>
    </w:p>
    <w:p w:rsidR="00195B29" w:rsidRPr="00195B29" w:rsidRDefault="006F24CB" w:rsidP="00645D28">
      <w:pPr>
        <w:pBdr>
          <w:top w:val="single" w:sz="4" w:space="1" w:color="auto"/>
          <w:left w:val="single" w:sz="4" w:space="4" w:color="auto"/>
          <w:bottom w:val="single" w:sz="4" w:space="0" w:color="auto"/>
          <w:right w:val="single" w:sz="4" w:space="4" w:color="auto"/>
        </w:pBdr>
        <w:spacing w:before="100" w:beforeAutospacing="1"/>
        <w:outlineLvl w:val="1"/>
        <w:rPr>
          <w:b/>
          <w:bCs/>
          <w:sz w:val="28"/>
          <w:szCs w:val="36"/>
        </w:rPr>
      </w:pPr>
      <w:r w:rsidRPr="006F24CB">
        <w:rPr>
          <w:b/>
          <w:bCs/>
          <w:sz w:val="28"/>
          <w:szCs w:val="36"/>
          <w:u w:val="single"/>
        </w:rPr>
        <w:t>Document 1 :</w:t>
      </w:r>
      <w:r>
        <w:rPr>
          <w:b/>
          <w:bCs/>
          <w:sz w:val="28"/>
          <w:szCs w:val="36"/>
        </w:rPr>
        <w:t xml:space="preserve"> </w:t>
      </w:r>
      <w:r w:rsidR="00195B29" w:rsidRPr="00195B29">
        <w:rPr>
          <w:b/>
          <w:bCs/>
          <w:sz w:val="28"/>
          <w:szCs w:val="36"/>
        </w:rPr>
        <w:t xml:space="preserve">La misère persiste en France </w:t>
      </w:r>
    </w:p>
    <w:p w:rsidR="00195B29" w:rsidRPr="00195B29" w:rsidRDefault="00195B29" w:rsidP="00645D28">
      <w:pPr>
        <w:pBdr>
          <w:top w:val="single" w:sz="4" w:space="1" w:color="auto"/>
          <w:left w:val="single" w:sz="4" w:space="4" w:color="auto"/>
          <w:bottom w:val="single" w:sz="4" w:space="0" w:color="auto"/>
          <w:right w:val="single" w:sz="4" w:space="4" w:color="auto"/>
        </w:pBdr>
        <w:spacing w:before="100" w:beforeAutospacing="1"/>
        <w:rPr>
          <w:sz w:val="22"/>
        </w:rPr>
      </w:pPr>
      <w:r w:rsidRPr="00645D28">
        <w:rPr>
          <w:b/>
          <w:bCs/>
          <w:sz w:val="22"/>
        </w:rPr>
        <w:t xml:space="preserve">17 octobre 2013 - </w:t>
      </w:r>
      <w:r w:rsidRPr="00195B29">
        <w:rPr>
          <w:b/>
          <w:bCs/>
          <w:sz w:val="22"/>
        </w:rPr>
        <w:t>La France compte deux millions de personnes vivant avec moins de 656 euros par mois, 3,6 millions de mal-logés et 3,5 millions de bénéficiaires de l’aide alimentaire. La misère persiste en France.</w:t>
      </w:r>
    </w:p>
    <w:p w:rsidR="00195B29" w:rsidRPr="00195B29" w:rsidRDefault="00195B29" w:rsidP="00645D28">
      <w:pPr>
        <w:pBdr>
          <w:top w:val="single" w:sz="4" w:space="1" w:color="auto"/>
          <w:left w:val="single" w:sz="4" w:space="4" w:color="auto"/>
          <w:bottom w:val="single" w:sz="4" w:space="0" w:color="auto"/>
          <w:right w:val="single" w:sz="4" w:space="4" w:color="auto"/>
        </w:pBdr>
        <w:rPr>
          <w:sz w:val="22"/>
        </w:rPr>
      </w:pPr>
      <w:r w:rsidRPr="00195B29">
        <w:rPr>
          <w:sz w:val="22"/>
        </w:rPr>
        <w:t>Deux millions de personnes vivent aujourd’hui en France avec au maximum 651 euros par mois pour une personne seule (données 2011), 685 000 n’ont pas de domicile personnel, 3,5 millions recourent à l’aide alimentaire...</w:t>
      </w:r>
    </w:p>
    <w:p w:rsidR="00195B29" w:rsidRPr="00195B29" w:rsidRDefault="00195B29" w:rsidP="00645D28">
      <w:pPr>
        <w:pBdr>
          <w:top w:val="single" w:sz="4" w:space="1" w:color="auto"/>
          <w:left w:val="single" w:sz="4" w:space="4" w:color="auto"/>
          <w:bottom w:val="single" w:sz="4" w:space="0" w:color="auto"/>
          <w:right w:val="single" w:sz="4" w:space="4" w:color="auto"/>
        </w:pBdr>
        <w:rPr>
          <w:sz w:val="22"/>
        </w:rPr>
      </w:pPr>
      <w:r w:rsidRPr="00195B29">
        <w:rPr>
          <w:sz w:val="22"/>
        </w:rPr>
        <w:t>Le seuil de pauvreté le plus souvent utilisé - qui équivaut à 60 % du niveau de vie médian (la moitié gagne davantage, l’autre moins) - donne une vision très large du phénomène. On compterait sur cette base près de 9 millions de pauvres en France en 2011, ce qui englobe des populations démunies et des familles modestes. Cette définition masque au fond la persistance d’une pauvreté profonde. Dans l’un des pays les plus riches au monde, des dizaines de milliers de personnes vivent dans la misère, dans des conditions de vie parfois peu éloignées de celles des pays en développement.</w:t>
      </w:r>
    </w:p>
    <w:p w:rsidR="00645D28" w:rsidRDefault="00195B29" w:rsidP="00645D28">
      <w:pPr>
        <w:pBdr>
          <w:top w:val="single" w:sz="4" w:space="1" w:color="auto"/>
          <w:left w:val="single" w:sz="4" w:space="4" w:color="auto"/>
          <w:bottom w:val="single" w:sz="4" w:space="0" w:color="auto"/>
          <w:right w:val="single" w:sz="4" w:space="4" w:color="auto"/>
        </w:pBdr>
        <w:spacing w:before="100" w:beforeAutospacing="1"/>
        <w:outlineLvl w:val="2"/>
        <w:rPr>
          <w:b/>
          <w:bCs/>
          <w:szCs w:val="27"/>
        </w:rPr>
      </w:pPr>
      <w:r w:rsidRPr="00645D28">
        <w:rPr>
          <w:b/>
          <w:bCs/>
          <w:szCs w:val="27"/>
        </w:rPr>
        <w:t>Les données de la misère en France</w:t>
      </w:r>
    </w:p>
    <w:p w:rsidR="00645D28" w:rsidRPr="00645D28" w:rsidRDefault="00645D28" w:rsidP="00645D28">
      <w:pPr>
        <w:pBdr>
          <w:top w:val="single" w:sz="4" w:space="1" w:color="auto"/>
          <w:left w:val="single" w:sz="4" w:space="4" w:color="auto"/>
          <w:bottom w:val="single" w:sz="4" w:space="0" w:color="auto"/>
          <w:right w:val="single" w:sz="4" w:space="4" w:color="auto"/>
        </w:pBdr>
        <w:outlineLvl w:val="2"/>
        <w:rPr>
          <w:b/>
          <w:bCs/>
          <w:szCs w:val="27"/>
        </w:rPr>
      </w:pPr>
    </w:p>
    <w:p w:rsidR="00195B29" w:rsidRPr="00195B29" w:rsidRDefault="00195B29" w:rsidP="00645D28">
      <w:pPr>
        <w:pBdr>
          <w:top w:val="single" w:sz="4" w:space="1" w:color="auto"/>
          <w:left w:val="single" w:sz="4" w:space="4" w:color="auto"/>
          <w:bottom w:val="single" w:sz="4" w:space="0" w:color="auto"/>
          <w:right w:val="single" w:sz="4" w:space="4" w:color="auto"/>
        </w:pBdr>
        <w:outlineLvl w:val="2"/>
        <w:rPr>
          <w:sz w:val="22"/>
        </w:rPr>
      </w:pPr>
      <w:r w:rsidRPr="00645D28">
        <w:rPr>
          <w:b/>
          <w:bCs/>
          <w:sz w:val="22"/>
        </w:rPr>
        <w:t>Deux millions de personnes vivent avec l’équivalent de 651 euros</w:t>
      </w:r>
      <w:r w:rsidRPr="00195B29">
        <w:rPr>
          <w:sz w:val="22"/>
        </w:rPr>
        <w:t xml:space="preserve"> par mois pour une personne en 2011. Ce chiffre correspond au seuil de pauvreté à 40 % du niveau de vie médian. Pour ces personnes, il est quasiment impossible de se loger sans compter sur l’aide d’autrui, parents ou amis.</w:t>
      </w:r>
    </w:p>
    <w:p w:rsidR="00195B29" w:rsidRPr="00195B29" w:rsidRDefault="00195B29" w:rsidP="00645D28">
      <w:pPr>
        <w:pBdr>
          <w:top w:val="single" w:sz="4" w:space="1" w:color="auto"/>
          <w:left w:val="single" w:sz="4" w:space="4" w:color="auto"/>
          <w:bottom w:val="single" w:sz="4" w:space="0" w:color="auto"/>
          <w:right w:val="single" w:sz="4" w:space="4" w:color="auto"/>
        </w:pBdr>
        <w:rPr>
          <w:sz w:val="22"/>
        </w:rPr>
      </w:pPr>
      <w:r w:rsidRPr="00645D28">
        <w:rPr>
          <w:b/>
          <w:bCs/>
          <w:sz w:val="22"/>
        </w:rPr>
        <w:t>3,7 millions de personnes sont allocataires de minimas sociaux, dont 1,6 million perçoivent le RSA socle</w:t>
      </w:r>
      <w:r w:rsidRPr="00195B29">
        <w:rPr>
          <w:sz w:val="22"/>
        </w:rPr>
        <w:t xml:space="preserve">, selon </w:t>
      </w:r>
      <w:r w:rsidRPr="00645D28">
        <w:rPr>
          <w:sz w:val="22"/>
        </w:rPr>
        <w:t>la Caisse nationale des affaires familiales</w:t>
      </w:r>
      <w:r w:rsidRPr="00195B29">
        <w:rPr>
          <w:sz w:val="22"/>
        </w:rPr>
        <w:t xml:space="preserve"> (données 2011). Si l’on comptabilise les ayants droits (conjoints, enfants…), ce sont plus de six millions de personnes qui vivent de ce dispositif. Le RSA vaut 483 euros pour une personne, 1 014 euros pour un couple avec deux enfants.</w:t>
      </w:r>
    </w:p>
    <w:p w:rsidR="00195B29" w:rsidRPr="00195B29" w:rsidRDefault="00195B29" w:rsidP="00645D28">
      <w:pPr>
        <w:pBdr>
          <w:top w:val="single" w:sz="4" w:space="1" w:color="auto"/>
          <w:left w:val="single" w:sz="4" w:space="4" w:color="auto"/>
          <w:bottom w:val="single" w:sz="4" w:space="0" w:color="auto"/>
          <w:right w:val="single" w:sz="4" w:space="4" w:color="auto"/>
        </w:pBdr>
        <w:rPr>
          <w:sz w:val="22"/>
        </w:rPr>
      </w:pPr>
      <w:r w:rsidRPr="00645D28">
        <w:rPr>
          <w:b/>
          <w:bCs/>
          <w:sz w:val="22"/>
        </w:rPr>
        <w:t>3,6 millions de personnes sont mal-logées</w:t>
      </w:r>
      <w:r w:rsidRPr="00195B29">
        <w:rPr>
          <w:sz w:val="22"/>
        </w:rPr>
        <w:t xml:space="preserve"> selon </w:t>
      </w:r>
      <w:hyperlink r:id="rId9" w:history="1">
        <w:r w:rsidRPr="00645D28">
          <w:rPr>
            <w:sz w:val="22"/>
          </w:rPr>
          <w:t>la Fondation Abbé Pierre</w:t>
        </w:r>
      </w:hyperlink>
      <w:r w:rsidRPr="00195B29">
        <w:rPr>
          <w:sz w:val="22"/>
        </w:rPr>
        <w:t xml:space="preserve">, parmi lesquelles </w:t>
      </w:r>
      <w:r w:rsidRPr="00645D28">
        <w:rPr>
          <w:b/>
          <w:bCs/>
          <w:sz w:val="22"/>
        </w:rPr>
        <w:t>685 116 sont privés de domicile personnel</w:t>
      </w:r>
      <w:r w:rsidRPr="00195B29">
        <w:rPr>
          <w:sz w:val="22"/>
        </w:rPr>
        <w:t>, dont la majorité, 411 000 sont hébergés chez un tiers. On estime à 133 000 le nombre de sans domicile fixe, auxquels on peut ajouter 85 000 personnes occupant un habitat de fortune. 2,8 millions de personnes vivent dans des conditions de logement très difficiles, insalubres ou surpeuplés.</w:t>
      </w:r>
    </w:p>
    <w:p w:rsidR="00195B29" w:rsidRPr="00195B29" w:rsidRDefault="00195B29" w:rsidP="00645D28">
      <w:pPr>
        <w:pBdr>
          <w:top w:val="single" w:sz="4" w:space="1" w:color="auto"/>
          <w:left w:val="single" w:sz="4" w:space="4" w:color="auto"/>
          <w:bottom w:val="single" w:sz="4" w:space="0" w:color="auto"/>
          <w:right w:val="single" w:sz="4" w:space="4" w:color="auto"/>
        </w:pBdr>
        <w:rPr>
          <w:sz w:val="22"/>
        </w:rPr>
      </w:pPr>
      <w:r w:rsidRPr="00645D28">
        <w:rPr>
          <w:b/>
          <w:bCs/>
          <w:sz w:val="22"/>
        </w:rPr>
        <w:t>1,8 million de personnes indiquent ne pas avoir pris de repas complet au moins une journée au cours des deux dernières semaines</w:t>
      </w:r>
      <w:r w:rsidRPr="00195B29">
        <w:rPr>
          <w:sz w:val="22"/>
        </w:rPr>
        <w:t>, selon l’Insee (données 2006).</w:t>
      </w:r>
    </w:p>
    <w:p w:rsidR="00195B29" w:rsidRPr="00195B29" w:rsidRDefault="00195B29" w:rsidP="00645D28">
      <w:pPr>
        <w:pBdr>
          <w:top w:val="single" w:sz="4" w:space="1" w:color="auto"/>
          <w:left w:val="single" w:sz="4" w:space="4" w:color="auto"/>
          <w:bottom w:val="single" w:sz="4" w:space="0" w:color="auto"/>
          <w:right w:val="single" w:sz="4" w:space="4" w:color="auto"/>
        </w:pBdr>
        <w:spacing w:after="100" w:afterAutospacing="1"/>
        <w:rPr>
          <w:sz w:val="22"/>
        </w:rPr>
      </w:pPr>
      <w:r w:rsidRPr="00645D28">
        <w:rPr>
          <w:b/>
          <w:bCs/>
          <w:sz w:val="22"/>
        </w:rPr>
        <w:t>3,5 millions de personnes ont recours à l’aide alimentaire</w:t>
      </w:r>
      <w:r w:rsidRPr="00195B29">
        <w:rPr>
          <w:sz w:val="22"/>
        </w:rPr>
        <w:t xml:space="preserve"> (sous la forme de colis, bons, repas…) dont 1,3 million en bénéficient par le Secours populaire français, selon </w:t>
      </w:r>
      <w:hyperlink r:id="rId10" w:history="1">
        <w:r w:rsidRPr="00645D28">
          <w:rPr>
            <w:sz w:val="22"/>
          </w:rPr>
          <w:t>le Conseil National de l’Alimentation</w:t>
        </w:r>
      </w:hyperlink>
      <w:r w:rsidRPr="00195B29">
        <w:rPr>
          <w:sz w:val="22"/>
        </w:rPr>
        <w:t xml:space="preserve"> (données 2010).</w:t>
      </w:r>
    </w:p>
    <w:p w:rsidR="00195B29" w:rsidRPr="00195B29" w:rsidRDefault="00195B29" w:rsidP="00645D28">
      <w:pPr>
        <w:pBdr>
          <w:top w:val="single" w:sz="4" w:space="1" w:color="auto"/>
          <w:left w:val="single" w:sz="4" w:space="4" w:color="auto"/>
          <w:bottom w:val="single" w:sz="4" w:space="0" w:color="auto"/>
          <w:right w:val="single" w:sz="4" w:space="4" w:color="auto"/>
        </w:pBdr>
        <w:spacing w:before="100" w:beforeAutospacing="1"/>
        <w:outlineLvl w:val="2"/>
        <w:rPr>
          <w:b/>
          <w:bCs/>
          <w:szCs w:val="27"/>
        </w:rPr>
      </w:pPr>
      <w:r w:rsidRPr="00645D28">
        <w:rPr>
          <w:b/>
          <w:bCs/>
          <w:szCs w:val="27"/>
        </w:rPr>
        <w:t>Quels enseignements ?</w:t>
      </w:r>
    </w:p>
    <w:p w:rsidR="00195B29" w:rsidRPr="00195B29" w:rsidRDefault="00195B29" w:rsidP="00645D28">
      <w:pPr>
        <w:pBdr>
          <w:top w:val="single" w:sz="4" w:space="1" w:color="auto"/>
          <w:left w:val="single" w:sz="4" w:space="4" w:color="auto"/>
          <w:bottom w:val="single" w:sz="4" w:space="0" w:color="auto"/>
          <w:right w:val="single" w:sz="4" w:space="4" w:color="auto"/>
        </w:pBdr>
        <w:rPr>
          <w:sz w:val="22"/>
        </w:rPr>
      </w:pPr>
      <w:r w:rsidRPr="00195B29">
        <w:rPr>
          <w:sz w:val="22"/>
        </w:rPr>
        <w:t>Des millions de Français vivent dans des conditions indignes. Et encore, nos données ne tiennent pas compte des conséquences de la détérioration récente de l’emploi. De ces données, il ressort qu’environ deux millions de personnes doivent se contenter d’un revenu qui atteint au mieux 750 euros (22 euros par jour), insuffisant pour se loger. Ce revenu permet de survivre, d’acheter de la nourriture et des vêtements, sous la dépendance d’une institution, d’amis ou de la famille. Il ne donne en aucun cas accès à la société de consommation à laquelle la grande majorité accède. Les enfants qui vivent dans ces familles sont très loin d’avoir accès aux mêmes univers que les autres.</w:t>
      </w:r>
    </w:p>
    <w:p w:rsidR="00195B29" w:rsidRPr="00195B29" w:rsidRDefault="00195B29" w:rsidP="00645D28">
      <w:pPr>
        <w:pBdr>
          <w:top w:val="single" w:sz="4" w:space="1" w:color="auto"/>
          <w:left w:val="single" w:sz="4" w:space="4" w:color="auto"/>
          <w:bottom w:val="single" w:sz="4" w:space="0" w:color="auto"/>
          <w:right w:val="single" w:sz="4" w:space="4" w:color="auto"/>
        </w:pBdr>
        <w:spacing w:after="100" w:afterAutospacing="1"/>
        <w:rPr>
          <w:sz w:val="22"/>
        </w:rPr>
      </w:pPr>
      <w:r w:rsidRPr="00195B29">
        <w:rPr>
          <w:sz w:val="22"/>
        </w:rPr>
        <w:t>Parmi ces deux millions, il est difficile de chiffrer avec précision la population qui vit dans une misère profonde, en particulier dans des conditions très dégradées de logement. Mais comme le note Christophe Robert</w:t>
      </w:r>
      <w:r w:rsidRPr="00645D28">
        <w:rPr>
          <w:sz w:val="22"/>
        </w:rPr>
        <w:t> </w:t>
      </w:r>
      <w:r w:rsidRPr="00195B29">
        <w:rPr>
          <w:sz w:val="22"/>
        </w:rPr>
        <w:t xml:space="preserve">de la Fondation Abbé Pierre : « au moins 200 000 personnes vivent dans des conditions misérables en France, dans des caves, des parkings, ou des campings » </w:t>
      </w:r>
    </w:p>
    <w:p w:rsidR="00195B29" w:rsidRDefault="00195B29" w:rsidP="00645D28">
      <w:pPr>
        <w:pBdr>
          <w:top w:val="single" w:sz="4" w:space="1" w:color="auto"/>
          <w:left w:val="single" w:sz="4" w:space="4" w:color="auto"/>
          <w:bottom w:val="single" w:sz="4" w:space="0" w:color="auto"/>
          <w:right w:val="single" w:sz="4" w:space="4" w:color="auto"/>
        </w:pBdr>
        <w:spacing w:before="100" w:beforeAutospacing="1"/>
        <w:rPr>
          <w:sz w:val="22"/>
        </w:rPr>
      </w:pPr>
      <w:r w:rsidRPr="00195B29">
        <w:rPr>
          <w:sz w:val="22"/>
        </w:rPr>
        <w:t>Une situation d’autant plus insupportable que cette misère s’intègre dans une société où les niveaux de vie sont très élevés en moyenne, que les conditions de logement se sont améliorées au cours des dernières décennies et que l’accès à la consommation s’est largement diffusé.</w:t>
      </w:r>
    </w:p>
    <w:p w:rsidR="00645D28" w:rsidRDefault="00645D28" w:rsidP="00645D28">
      <w:pPr>
        <w:pBdr>
          <w:top w:val="single" w:sz="4" w:space="1" w:color="auto"/>
          <w:left w:val="single" w:sz="4" w:space="4" w:color="auto"/>
          <w:bottom w:val="single" w:sz="4" w:space="0" w:color="auto"/>
          <w:right w:val="single" w:sz="4" w:space="4" w:color="auto"/>
        </w:pBdr>
        <w:rPr>
          <w:sz w:val="16"/>
        </w:rPr>
      </w:pPr>
    </w:p>
    <w:p w:rsidR="00645D28" w:rsidRPr="00645D28" w:rsidRDefault="00645D28" w:rsidP="00645D28">
      <w:pPr>
        <w:pBdr>
          <w:top w:val="single" w:sz="4" w:space="1" w:color="auto"/>
          <w:left w:val="single" w:sz="4" w:space="4" w:color="auto"/>
          <w:bottom w:val="single" w:sz="4" w:space="0" w:color="auto"/>
          <w:right w:val="single" w:sz="4" w:space="4" w:color="auto"/>
        </w:pBdr>
        <w:spacing w:after="100" w:afterAutospacing="1"/>
        <w:rPr>
          <w:sz w:val="16"/>
        </w:rPr>
      </w:pPr>
      <w:r>
        <w:rPr>
          <w:sz w:val="16"/>
        </w:rPr>
        <w:t xml:space="preserve">Source : </w:t>
      </w:r>
      <w:r w:rsidRPr="00645D28">
        <w:rPr>
          <w:sz w:val="16"/>
        </w:rPr>
        <w:t>http://www.inegalites.fr/spip.php?article1648&amp;id_groupe=9&amp;id_mot=76&amp;id_rubrique=1</w:t>
      </w:r>
    </w:p>
    <w:p w:rsidR="00645D28" w:rsidRDefault="00645D28" w:rsidP="00195B29">
      <w:pPr>
        <w:spacing w:before="100" w:beforeAutospacing="1" w:after="100" w:afterAutospacing="1"/>
        <w:rPr>
          <w:sz w:val="22"/>
        </w:rPr>
      </w:pPr>
    </w:p>
    <w:p w:rsidR="00645D28" w:rsidRDefault="00645D28" w:rsidP="00195B29">
      <w:pPr>
        <w:spacing w:before="100" w:beforeAutospacing="1" w:after="100" w:afterAutospacing="1"/>
        <w:rPr>
          <w:sz w:val="22"/>
        </w:rPr>
      </w:pPr>
    </w:p>
    <w:p w:rsidR="00645D28" w:rsidRPr="00195B29" w:rsidRDefault="000D61F3" w:rsidP="00195B29">
      <w:pPr>
        <w:spacing w:before="100" w:beforeAutospacing="1" w:after="100" w:afterAutospacing="1"/>
        <w:rPr>
          <w:b/>
          <w:u w:val="single"/>
        </w:rPr>
      </w:pPr>
      <w:r>
        <w:rPr>
          <w:b/>
          <w:u w:val="single"/>
        </w:rPr>
        <w:lastRenderedPageBreak/>
        <w:t>Document 2 :</w:t>
      </w:r>
    </w:p>
    <w:p w:rsidR="00195B29" w:rsidRPr="00195B29" w:rsidRDefault="00195B29" w:rsidP="00195B29"/>
    <w:tbl>
      <w:tblPr>
        <w:tblW w:w="0" w:type="auto"/>
        <w:jc w:val="center"/>
        <w:tblCellSpacing w:w="7" w:type="dxa"/>
        <w:shd w:val="clear" w:color="auto" w:fill="003366"/>
        <w:tblCellMar>
          <w:top w:w="45" w:type="dxa"/>
          <w:left w:w="45" w:type="dxa"/>
          <w:bottom w:w="45" w:type="dxa"/>
          <w:right w:w="45" w:type="dxa"/>
        </w:tblCellMar>
        <w:tblLook w:val="04A0" w:firstRow="1" w:lastRow="0" w:firstColumn="1" w:lastColumn="0" w:noHBand="0" w:noVBand="1"/>
      </w:tblPr>
      <w:tblGrid>
        <w:gridCol w:w="9369"/>
        <w:gridCol w:w="1521"/>
      </w:tblGrid>
      <w:tr w:rsidR="00195B29" w:rsidRPr="00195B29" w:rsidTr="00195B29">
        <w:trPr>
          <w:tblCellSpacing w:w="7" w:type="dxa"/>
          <w:jc w:val="center"/>
        </w:trPr>
        <w:tc>
          <w:tcPr>
            <w:tcW w:w="0" w:type="auto"/>
            <w:gridSpan w:val="2"/>
            <w:shd w:val="clear" w:color="auto" w:fill="003366"/>
            <w:vAlign w:val="center"/>
            <w:hideMark/>
          </w:tcPr>
          <w:p w:rsidR="00195B29" w:rsidRPr="00195B29" w:rsidRDefault="00195B29" w:rsidP="00195B29">
            <w:r w:rsidRPr="00195B29">
              <w:t>La grande pauvreté en France</w:t>
            </w:r>
            <w:r w:rsidRPr="00195B29">
              <w:br/>
              <w:t>Unité : milliers</w:t>
            </w:r>
          </w:p>
        </w:tc>
      </w:tr>
      <w:tr w:rsidR="00195B29" w:rsidRPr="00195B29" w:rsidTr="00195B29">
        <w:trPr>
          <w:tblCellSpacing w:w="7" w:type="dxa"/>
          <w:jc w:val="center"/>
        </w:trPr>
        <w:tc>
          <w:tcPr>
            <w:tcW w:w="0" w:type="auto"/>
            <w:shd w:val="clear" w:color="auto" w:fill="FFFFFF"/>
            <w:vAlign w:val="center"/>
            <w:hideMark/>
          </w:tcPr>
          <w:p w:rsidR="00195B29" w:rsidRPr="00195B29" w:rsidRDefault="00195B29" w:rsidP="00195B29"/>
        </w:tc>
        <w:tc>
          <w:tcPr>
            <w:tcW w:w="1500" w:type="dxa"/>
            <w:shd w:val="clear" w:color="auto" w:fill="FFFFFF"/>
            <w:hideMark/>
          </w:tcPr>
          <w:p w:rsidR="00195B29" w:rsidRPr="00195B29" w:rsidRDefault="00195B29" w:rsidP="00195B29">
            <w:r w:rsidRPr="00195B29">
              <w:t>Nombre</w:t>
            </w:r>
          </w:p>
        </w:tc>
      </w:tr>
      <w:tr w:rsidR="00195B29" w:rsidRPr="00195B29" w:rsidTr="00195B29">
        <w:trPr>
          <w:tblCellSpacing w:w="7" w:type="dxa"/>
          <w:jc w:val="center"/>
        </w:trPr>
        <w:tc>
          <w:tcPr>
            <w:tcW w:w="0" w:type="auto"/>
            <w:shd w:val="clear" w:color="auto" w:fill="E4E4E4"/>
            <w:vAlign w:val="center"/>
            <w:hideMark/>
          </w:tcPr>
          <w:p w:rsidR="00195B29" w:rsidRPr="00195B29" w:rsidRDefault="00195B29" w:rsidP="00195B29">
            <w:r w:rsidRPr="00195B29">
              <w:t>Personnes vivant sous le seuil à 40 % du revenu médian (2010)</w:t>
            </w:r>
          </w:p>
        </w:tc>
        <w:tc>
          <w:tcPr>
            <w:tcW w:w="0" w:type="auto"/>
            <w:shd w:val="clear" w:color="auto" w:fill="E4E4E4"/>
            <w:vAlign w:val="center"/>
            <w:hideMark/>
          </w:tcPr>
          <w:p w:rsidR="00195B29" w:rsidRPr="00195B29" w:rsidRDefault="00195B29" w:rsidP="00195B29">
            <w:r w:rsidRPr="00195B29">
              <w:t>2 100</w:t>
            </w:r>
          </w:p>
        </w:tc>
      </w:tr>
      <w:tr w:rsidR="00195B29" w:rsidRPr="00195B29" w:rsidTr="00195B29">
        <w:trPr>
          <w:tblCellSpacing w:w="7" w:type="dxa"/>
          <w:jc w:val="center"/>
        </w:trPr>
        <w:tc>
          <w:tcPr>
            <w:tcW w:w="0" w:type="auto"/>
            <w:gridSpan w:val="2"/>
            <w:shd w:val="clear" w:color="auto" w:fill="003366"/>
            <w:vAlign w:val="center"/>
            <w:hideMark/>
          </w:tcPr>
          <w:p w:rsidR="00195B29" w:rsidRPr="00195B29" w:rsidRDefault="00195B29" w:rsidP="00195B29"/>
        </w:tc>
      </w:tr>
      <w:tr w:rsidR="00195B29" w:rsidRPr="00195B29" w:rsidTr="00195B29">
        <w:trPr>
          <w:tblCellSpacing w:w="7" w:type="dxa"/>
          <w:jc w:val="center"/>
        </w:trPr>
        <w:tc>
          <w:tcPr>
            <w:tcW w:w="0" w:type="auto"/>
            <w:shd w:val="clear" w:color="auto" w:fill="FFFFFF"/>
            <w:vAlign w:val="center"/>
            <w:hideMark/>
          </w:tcPr>
          <w:p w:rsidR="00195B29" w:rsidRPr="00195B29" w:rsidRDefault="00195B29" w:rsidP="00B01B31">
            <w:r w:rsidRPr="00195B29">
              <w:t>Personnes mal logées (2013)</w:t>
            </w:r>
          </w:p>
        </w:tc>
        <w:tc>
          <w:tcPr>
            <w:tcW w:w="0" w:type="auto"/>
            <w:shd w:val="clear" w:color="auto" w:fill="FFFFFF"/>
            <w:vAlign w:val="center"/>
            <w:hideMark/>
          </w:tcPr>
          <w:p w:rsidR="00195B29" w:rsidRPr="00195B29" w:rsidRDefault="00195B29" w:rsidP="00195B29">
            <w:r w:rsidRPr="00195B29">
              <w:t>3 600</w:t>
            </w:r>
          </w:p>
        </w:tc>
      </w:tr>
      <w:tr w:rsidR="00195B29" w:rsidRPr="00195B29" w:rsidTr="00195B29">
        <w:trPr>
          <w:tblCellSpacing w:w="7" w:type="dxa"/>
          <w:jc w:val="center"/>
        </w:trPr>
        <w:tc>
          <w:tcPr>
            <w:tcW w:w="0" w:type="auto"/>
            <w:shd w:val="clear" w:color="auto" w:fill="E4E4E4"/>
            <w:vAlign w:val="center"/>
            <w:hideMark/>
          </w:tcPr>
          <w:p w:rsidR="00195B29" w:rsidRPr="00195B29" w:rsidRDefault="00195B29" w:rsidP="00195B29">
            <w:r w:rsidRPr="00195B29">
              <w:t>- dont sans domicile personnel</w:t>
            </w:r>
          </w:p>
        </w:tc>
        <w:tc>
          <w:tcPr>
            <w:tcW w:w="0" w:type="auto"/>
            <w:shd w:val="clear" w:color="auto" w:fill="E4E4E4"/>
            <w:vAlign w:val="center"/>
            <w:hideMark/>
          </w:tcPr>
          <w:p w:rsidR="00195B29" w:rsidRPr="00195B29" w:rsidRDefault="00195B29" w:rsidP="00195B29">
            <w:r w:rsidRPr="00195B29">
              <w:t>685</w:t>
            </w:r>
          </w:p>
        </w:tc>
      </w:tr>
      <w:tr w:rsidR="00195B29" w:rsidRPr="00195B29" w:rsidTr="00195B29">
        <w:trPr>
          <w:tblCellSpacing w:w="7" w:type="dxa"/>
          <w:jc w:val="center"/>
        </w:trPr>
        <w:tc>
          <w:tcPr>
            <w:tcW w:w="0" w:type="auto"/>
            <w:shd w:val="clear" w:color="auto" w:fill="FFFFFF"/>
            <w:vAlign w:val="center"/>
            <w:hideMark/>
          </w:tcPr>
          <w:p w:rsidR="00195B29" w:rsidRPr="00195B29" w:rsidRDefault="00195B29" w:rsidP="00195B29">
            <w:r w:rsidRPr="00195B29">
              <w:t>- dont sans domicile fixe</w:t>
            </w:r>
          </w:p>
        </w:tc>
        <w:tc>
          <w:tcPr>
            <w:tcW w:w="0" w:type="auto"/>
            <w:shd w:val="clear" w:color="auto" w:fill="FFFFFF"/>
            <w:vAlign w:val="center"/>
            <w:hideMark/>
          </w:tcPr>
          <w:p w:rsidR="00195B29" w:rsidRPr="00195B29" w:rsidRDefault="00195B29" w:rsidP="00195B29">
            <w:r w:rsidRPr="00195B29">
              <w:t>133</w:t>
            </w:r>
          </w:p>
        </w:tc>
      </w:tr>
      <w:tr w:rsidR="00195B29" w:rsidRPr="00195B29" w:rsidTr="00195B29">
        <w:trPr>
          <w:tblCellSpacing w:w="7" w:type="dxa"/>
          <w:jc w:val="center"/>
        </w:trPr>
        <w:tc>
          <w:tcPr>
            <w:tcW w:w="0" w:type="auto"/>
            <w:gridSpan w:val="2"/>
            <w:shd w:val="clear" w:color="auto" w:fill="003366"/>
            <w:vAlign w:val="center"/>
            <w:hideMark/>
          </w:tcPr>
          <w:p w:rsidR="00195B29" w:rsidRPr="00195B29" w:rsidRDefault="00195B29" w:rsidP="00195B29"/>
        </w:tc>
      </w:tr>
      <w:tr w:rsidR="00195B29" w:rsidRPr="00195B29" w:rsidTr="00195B29">
        <w:trPr>
          <w:tblCellSpacing w:w="7" w:type="dxa"/>
          <w:jc w:val="center"/>
        </w:trPr>
        <w:tc>
          <w:tcPr>
            <w:tcW w:w="0" w:type="auto"/>
            <w:shd w:val="clear" w:color="auto" w:fill="E4E4E4"/>
            <w:vAlign w:val="center"/>
            <w:hideMark/>
          </w:tcPr>
          <w:p w:rsidR="00195B29" w:rsidRPr="00195B29" w:rsidRDefault="00195B29" w:rsidP="00195B29">
            <w:r w:rsidRPr="00195B29">
              <w:t>Personnes indiquant ne pas avoir pris de repas complet au moins une journée au cours des deux dernières semaines (2006)</w:t>
            </w:r>
          </w:p>
        </w:tc>
        <w:tc>
          <w:tcPr>
            <w:tcW w:w="0" w:type="auto"/>
            <w:shd w:val="clear" w:color="auto" w:fill="E4E4E4"/>
            <w:vAlign w:val="center"/>
            <w:hideMark/>
          </w:tcPr>
          <w:p w:rsidR="00195B29" w:rsidRPr="00195B29" w:rsidRDefault="00195B29" w:rsidP="00195B29">
            <w:r w:rsidRPr="00195B29">
              <w:t>1 800</w:t>
            </w:r>
          </w:p>
        </w:tc>
      </w:tr>
      <w:tr w:rsidR="00195B29" w:rsidRPr="00195B29" w:rsidTr="00195B29">
        <w:trPr>
          <w:tblCellSpacing w:w="7" w:type="dxa"/>
          <w:jc w:val="center"/>
        </w:trPr>
        <w:tc>
          <w:tcPr>
            <w:tcW w:w="0" w:type="auto"/>
            <w:gridSpan w:val="2"/>
            <w:shd w:val="clear" w:color="auto" w:fill="003366"/>
            <w:vAlign w:val="center"/>
            <w:hideMark/>
          </w:tcPr>
          <w:p w:rsidR="00195B29" w:rsidRPr="00195B29" w:rsidRDefault="00195B29" w:rsidP="00195B29"/>
        </w:tc>
      </w:tr>
      <w:tr w:rsidR="00195B29" w:rsidRPr="00195B29" w:rsidTr="00195B29">
        <w:trPr>
          <w:tblCellSpacing w:w="7" w:type="dxa"/>
          <w:jc w:val="center"/>
        </w:trPr>
        <w:tc>
          <w:tcPr>
            <w:tcW w:w="0" w:type="auto"/>
            <w:shd w:val="clear" w:color="auto" w:fill="FFFFFF"/>
            <w:vAlign w:val="center"/>
            <w:hideMark/>
          </w:tcPr>
          <w:p w:rsidR="00195B29" w:rsidRPr="00195B29" w:rsidRDefault="00195B29" w:rsidP="00195B29">
            <w:r w:rsidRPr="00195B29">
              <w:t>Personnes ayant recours à l’aide alimentaire (2010)</w:t>
            </w:r>
          </w:p>
        </w:tc>
        <w:tc>
          <w:tcPr>
            <w:tcW w:w="0" w:type="auto"/>
            <w:shd w:val="clear" w:color="auto" w:fill="FFFFFF"/>
            <w:vAlign w:val="center"/>
            <w:hideMark/>
          </w:tcPr>
          <w:p w:rsidR="00195B29" w:rsidRPr="00195B29" w:rsidRDefault="00195B29" w:rsidP="00195B29">
            <w:r w:rsidRPr="00195B29">
              <w:t>3 500</w:t>
            </w:r>
          </w:p>
        </w:tc>
      </w:tr>
      <w:tr w:rsidR="00195B29" w:rsidRPr="00195B29" w:rsidTr="00195B29">
        <w:trPr>
          <w:tblCellSpacing w:w="7" w:type="dxa"/>
          <w:jc w:val="center"/>
        </w:trPr>
        <w:tc>
          <w:tcPr>
            <w:tcW w:w="0" w:type="auto"/>
            <w:shd w:val="clear" w:color="auto" w:fill="E4E4E4"/>
            <w:vAlign w:val="center"/>
            <w:hideMark/>
          </w:tcPr>
          <w:p w:rsidR="00195B29" w:rsidRPr="00195B29" w:rsidRDefault="00195B29" w:rsidP="00195B29">
            <w:r w:rsidRPr="00195B29">
              <w:t>- la Fédération française des banques alimentaires</w:t>
            </w:r>
          </w:p>
        </w:tc>
        <w:tc>
          <w:tcPr>
            <w:tcW w:w="0" w:type="auto"/>
            <w:shd w:val="clear" w:color="auto" w:fill="E4E4E4"/>
            <w:vAlign w:val="center"/>
            <w:hideMark/>
          </w:tcPr>
          <w:p w:rsidR="00195B29" w:rsidRPr="00195B29" w:rsidRDefault="00195B29" w:rsidP="00195B29">
            <w:r w:rsidRPr="00195B29">
              <w:t>740</w:t>
            </w:r>
          </w:p>
        </w:tc>
      </w:tr>
      <w:tr w:rsidR="00195B29" w:rsidRPr="00195B29" w:rsidTr="00195B29">
        <w:trPr>
          <w:tblCellSpacing w:w="7" w:type="dxa"/>
          <w:jc w:val="center"/>
        </w:trPr>
        <w:tc>
          <w:tcPr>
            <w:tcW w:w="0" w:type="auto"/>
            <w:shd w:val="clear" w:color="auto" w:fill="FFFFFF"/>
            <w:vAlign w:val="center"/>
            <w:hideMark/>
          </w:tcPr>
          <w:p w:rsidR="00195B29" w:rsidRPr="00195B29" w:rsidRDefault="00195B29" w:rsidP="00195B29">
            <w:r w:rsidRPr="00195B29">
              <w:t>- les Restos du Cœur</w:t>
            </w:r>
          </w:p>
        </w:tc>
        <w:tc>
          <w:tcPr>
            <w:tcW w:w="0" w:type="auto"/>
            <w:shd w:val="clear" w:color="auto" w:fill="FFFFFF"/>
            <w:vAlign w:val="center"/>
            <w:hideMark/>
          </w:tcPr>
          <w:p w:rsidR="00195B29" w:rsidRPr="00195B29" w:rsidRDefault="00195B29" w:rsidP="00195B29">
            <w:r w:rsidRPr="00195B29">
              <w:t>819</w:t>
            </w:r>
          </w:p>
        </w:tc>
      </w:tr>
      <w:tr w:rsidR="00195B29" w:rsidRPr="00195B29" w:rsidTr="00195B29">
        <w:trPr>
          <w:tblCellSpacing w:w="7" w:type="dxa"/>
          <w:jc w:val="center"/>
        </w:trPr>
        <w:tc>
          <w:tcPr>
            <w:tcW w:w="0" w:type="auto"/>
            <w:shd w:val="clear" w:color="auto" w:fill="E4E4E4"/>
            <w:vAlign w:val="center"/>
            <w:hideMark/>
          </w:tcPr>
          <w:p w:rsidR="00195B29" w:rsidRPr="00195B29" w:rsidRDefault="00195B29" w:rsidP="00195B29">
            <w:r w:rsidRPr="00195B29">
              <w:t>- la Croix-Rouge française</w:t>
            </w:r>
          </w:p>
        </w:tc>
        <w:tc>
          <w:tcPr>
            <w:tcW w:w="0" w:type="auto"/>
            <w:shd w:val="clear" w:color="auto" w:fill="E4E4E4"/>
            <w:vAlign w:val="center"/>
            <w:hideMark/>
          </w:tcPr>
          <w:p w:rsidR="00195B29" w:rsidRPr="00195B29" w:rsidRDefault="00195B29" w:rsidP="00195B29">
            <w:r w:rsidRPr="00195B29">
              <w:t>46</w:t>
            </w:r>
          </w:p>
        </w:tc>
      </w:tr>
      <w:tr w:rsidR="00195B29" w:rsidRPr="00195B29" w:rsidTr="00195B29">
        <w:trPr>
          <w:tblCellSpacing w:w="7" w:type="dxa"/>
          <w:jc w:val="center"/>
        </w:trPr>
        <w:tc>
          <w:tcPr>
            <w:tcW w:w="0" w:type="auto"/>
            <w:shd w:val="clear" w:color="auto" w:fill="FFFFFF"/>
            <w:vAlign w:val="center"/>
            <w:hideMark/>
          </w:tcPr>
          <w:p w:rsidR="00195B29" w:rsidRPr="00195B29" w:rsidRDefault="00195B29" w:rsidP="00195B29">
            <w:r w:rsidRPr="00195B29">
              <w:t>- le Secours Populaire Français</w:t>
            </w:r>
          </w:p>
        </w:tc>
        <w:tc>
          <w:tcPr>
            <w:tcW w:w="0" w:type="auto"/>
            <w:shd w:val="clear" w:color="auto" w:fill="FFFFFF"/>
            <w:vAlign w:val="center"/>
            <w:hideMark/>
          </w:tcPr>
          <w:p w:rsidR="00195B29" w:rsidRPr="00195B29" w:rsidRDefault="00195B29" w:rsidP="00195B29">
            <w:r w:rsidRPr="00195B29">
              <w:t>1 300</w:t>
            </w:r>
          </w:p>
        </w:tc>
      </w:tr>
      <w:tr w:rsidR="00195B29" w:rsidRPr="00195B29" w:rsidTr="00195B29">
        <w:trPr>
          <w:tblCellSpacing w:w="7" w:type="dxa"/>
          <w:jc w:val="center"/>
        </w:trPr>
        <w:tc>
          <w:tcPr>
            <w:tcW w:w="0" w:type="auto"/>
            <w:gridSpan w:val="2"/>
            <w:shd w:val="clear" w:color="auto" w:fill="003366"/>
            <w:vAlign w:val="center"/>
            <w:hideMark/>
          </w:tcPr>
          <w:p w:rsidR="00195B29" w:rsidRPr="00195B29" w:rsidRDefault="00195B29" w:rsidP="00195B29"/>
        </w:tc>
      </w:tr>
      <w:tr w:rsidR="00195B29" w:rsidRPr="00195B29" w:rsidTr="00195B29">
        <w:trPr>
          <w:tblCellSpacing w:w="7" w:type="dxa"/>
          <w:jc w:val="center"/>
        </w:trPr>
        <w:tc>
          <w:tcPr>
            <w:tcW w:w="0" w:type="auto"/>
            <w:shd w:val="clear" w:color="auto" w:fill="E4E4E4"/>
            <w:vAlign w:val="center"/>
            <w:hideMark/>
          </w:tcPr>
          <w:p w:rsidR="00195B29" w:rsidRPr="00195B29" w:rsidRDefault="00195B29" w:rsidP="00195B29">
            <w:r w:rsidRPr="00195B29">
              <w:t>Allocataires de minima sociaux (2011)</w:t>
            </w:r>
          </w:p>
        </w:tc>
        <w:tc>
          <w:tcPr>
            <w:tcW w:w="0" w:type="auto"/>
            <w:shd w:val="clear" w:color="auto" w:fill="E4E4E4"/>
            <w:vAlign w:val="center"/>
            <w:hideMark/>
          </w:tcPr>
          <w:p w:rsidR="00195B29" w:rsidRPr="00195B29" w:rsidRDefault="00195B29" w:rsidP="00195B29">
            <w:r w:rsidRPr="00195B29">
              <w:t>3 700</w:t>
            </w:r>
          </w:p>
        </w:tc>
      </w:tr>
      <w:tr w:rsidR="00195B29" w:rsidRPr="00195B29" w:rsidTr="00195B29">
        <w:trPr>
          <w:tblCellSpacing w:w="7" w:type="dxa"/>
          <w:jc w:val="center"/>
        </w:trPr>
        <w:tc>
          <w:tcPr>
            <w:tcW w:w="0" w:type="auto"/>
            <w:shd w:val="clear" w:color="auto" w:fill="FFFFFF"/>
            <w:vAlign w:val="center"/>
            <w:hideMark/>
          </w:tcPr>
          <w:p w:rsidR="00195B29" w:rsidRPr="00195B29" w:rsidRDefault="00195B29" w:rsidP="00195B29">
            <w:r w:rsidRPr="00195B29">
              <w:t>- dont RSA socle</w:t>
            </w:r>
          </w:p>
        </w:tc>
        <w:tc>
          <w:tcPr>
            <w:tcW w:w="0" w:type="auto"/>
            <w:shd w:val="clear" w:color="auto" w:fill="FFFFFF"/>
            <w:vAlign w:val="center"/>
            <w:hideMark/>
          </w:tcPr>
          <w:p w:rsidR="00195B29" w:rsidRPr="00195B29" w:rsidRDefault="00195B29" w:rsidP="00195B29">
            <w:r w:rsidRPr="00195B29">
              <w:t>1 600</w:t>
            </w:r>
          </w:p>
        </w:tc>
      </w:tr>
      <w:tr w:rsidR="00195B29" w:rsidRPr="00195B29" w:rsidTr="00195B29">
        <w:trPr>
          <w:tblCellSpacing w:w="7" w:type="dxa"/>
          <w:jc w:val="center"/>
        </w:trPr>
        <w:tc>
          <w:tcPr>
            <w:tcW w:w="0" w:type="auto"/>
            <w:gridSpan w:val="2"/>
            <w:shd w:val="clear" w:color="auto" w:fill="003366"/>
            <w:vAlign w:val="center"/>
            <w:hideMark/>
          </w:tcPr>
          <w:p w:rsidR="00195B29" w:rsidRPr="00195B29" w:rsidRDefault="00195B29" w:rsidP="00195B29"/>
        </w:tc>
      </w:tr>
      <w:tr w:rsidR="00195B29" w:rsidRPr="00195B29" w:rsidTr="00195B29">
        <w:trPr>
          <w:tblCellSpacing w:w="7" w:type="dxa"/>
          <w:jc w:val="center"/>
        </w:trPr>
        <w:tc>
          <w:tcPr>
            <w:tcW w:w="0" w:type="auto"/>
            <w:gridSpan w:val="2"/>
            <w:shd w:val="clear" w:color="auto" w:fill="003366"/>
            <w:vAlign w:val="center"/>
            <w:hideMark/>
          </w:tcPr>
          <w:p w:rsidR="00195B29" w:rsidRPr="00195B29" w:rsidRDefault="00195B29" w:rsidP="00195B29">
            <w:r w:rsidRPr="00195B29">
              <w:t xml:space="preserve">Source : Insee, Fondation Abbé Pierre, </w:t>
            </w:r>
            <w:proofErr w:type="spellStart"/>
            <w:r w:rsidRPr="00195B29">
              <w:t>Cnaf</w:t>
            </w:r>
            <w:proofErr w:type="spellEnd"/>
            <w:r w:rsidRPr="00195B29">
              <w:t>, CNA</w:t>
            </w:r>
          </w:p>
        </w:tc>
      </w:tr>
    </w:tbl>
    <w:p w:rsidR="00195B29" w:rsidRDefault="00195B29" w:rsidP="001607F5">
      <w:pPr>
        <w:rPr>
          <w:b/>
          <w:sz w:val="32"/>
          <w:szCs w:val="36"/>
          <w:u w:val="single"/>
        </w:rPr>
      </w:pPr>
    </w:p>
    <w:p w:rsidR="001F1DE6" w:rsidRDefault="001F1DE6" w:rsidP="00F659C2">
      <w:pPr>
        <w:jc w:val="both"/>
        <w:rPr>
          <w:b/>
          <w:sz w:val="28"/>
          <w:szCs w:val="36"/>
        </w:rPr>
      </w:pPr>
      <w:r>
        <w:rPr>
          <w:b/>
          <w:sz w:val="28"/>
          <w:szCs w:val="36"/>
        </w:rPr>
        <w:t xml:space="preserve">A partir </w:t>
      </w:r>
      <w:proofErr w:type="gramStart"/>
      <w:r>
        <w:rPr>
          <w:b/>
          <w:sz w:val="28"/>
          <w:szCs w:val="36"/>
        </w:rPr>
        <w:t>des documents</w:t>
      </w:r>
      <w:proofErr w:type="gramEnd"/>
      <w:r>
        <w:rPr>
          <w:b/>
          <w:sz w:val="28"/>
          <w:szCs w:val="36"/>
        </w:rPr>
        <w:t xml:space="preserve"> 1 et 2, répondre aux questions suivantes :</w:t>
      </w:r>
    </w:p>
    <w:p w:rsidR="001F1DE6" w:rsidRDefault="001F1DE6" w:rsidP="00F659C2">
      <w:pPr>
        <w:jc w:val="both"/>
        <w:rPr>
          <w:b/>
          <w:sz w:val="28"/>
          <w:szCs w:val="36"/>
        </w:rPr>
      </w:pPr>
    </w:p>
    <w:p w:rsidR="00720305" w:rsidRDefault="00B12311" w:rsidP="00F659C2">
      <w:pPr>
        <w:pStyle w:val="Paragraphedeliste"/>
        <w:numPr>
          <w:ilvl w:val="1"/>
          <w:numId w:val="15"/>
        </w:numPr>
        <w:jc w:val="both"/>
        <w:rPr>
          <w:rFonts w:ascii="Times New Roman" w:hAnsi="Times New Roman"/>
          <w:sz w:val="28"/>
          <w:szCs w:val="36"/>
        </w:rPr>
      </w:pPr>
      <w:r>
        <w:rPr>
          <w:rFonts w:ascii="Times New Roman" w:hAnsi="Times New Roman"/>
          <w:sz w:val="28"/>
          <w:szCs w:val="36"/>
        </w:rPr>
        <w:t>-</w:t>
      </w:r>
      <w:r w:rsidR="001F1DE6" w:rsidRPr="007F4C31">
        <w:rPr>
          <w:rFonts w:ascii="Times New Roman" w:hAnsi="Times New Roman"/>
          <w:sz w:val="28"/>
          <w:szCs w:val="36"/>
        </w:rPr>
        <w:t xml:space="preserve"> Indiquer le nombre de personnes pauvres en France en 2011 en tenant compte du seuil de pauvreté à 60%</w:t>
      </w:r>
      <w:r w:rsidR="001C4C4D">
        <w:rPr>
          <w:rFonts w:ascii="Times New Roman" w:hAnsi="Times New Roman"/>
          <w:sz w:val="28"/>
          <w:szCs w:val="36"/>
        </w:rPr>
        <w:t xml:space="preserve"> (1pt)</w:t>
      </w:r>
    </w:p>
    <w:p w:rsidR="007F4C31" w:rsidRDefault="007F4C31" w:rsidP="00F659C2">
      <w:pPr>
        <w:pStyle w:val="Paragraphedeliste"/>
        <w:numPr>
          <w:ilvl w:val="1"/>
          <w:numId w:val="15"/>
        </w:numPr>
        <w:jc w:val="both"/>
        <w:rPr>
          <w:rFonts w:ascii="Times New Roman" w:hAnsi="Times New Roman"/>
          <w:sz w:val="28"/>
          <w:szCs w:val="36"/>
        </w:rPr>
      </w:pPr>
      <w:r w:rsidRPr="007F4C31">
        <w:rPr>
          <w:rFonts w:ascii="Times New Roman" w:hAnsi="Times New Roman"/>
          <w:sz w:val="28"/>
          <w:szCs w:val="36"/>
        </w:rPr>
        <w:t xml:space="preserve"> - Identifier les 2 premiers</w:t>
      </w:r>
      <w:r w:rsidR="00F419CF">
        <w:rPr>
          <w:rFonts w:ascii="Times New Roman" w:hAnsi="Times New Roman"/>
          <w:sz w:val="28"/>
          <w:szCs w:val="36"/>
        </w:rPr>
        <w:t xml:space="preserve"> besoins</w:t>
      </w:r>
      <w:r w:rsidRPr="007F4C31">
        <w:rPr>
          <w:rFonts w:ascii="Times New Roman" w:hAnsi="Times New Roman"/>
          <w:sz w:val="28"/>
          <w:szCs w:val="36"/>
        </w:rPr>
        <w:t xml:space="preserve"> fondamentaux </w:t>
      </w:r>
      <w:r w:rsidR="00B12311">
        <w:rPr>
          <w:rFonts w:ascii="Times New Roman" w:hAnsi="Times New Roman"/>
          <w:sz w:val="28"/>
          <w:szCs w:val="36"/>
        </w:rPr>
        <w:t>touchés pour les personnes en situation de pauvreté</w:t>
      </w:r>
      <w:r w:rsidR="001C4C4D">
        <w:rPr>
          <w:rFonts w:ascii="Times New Roman" w:hAnsi="Times New Roman"/>
          <w:sz w:val="28"/>
          <w:szCs w:val="36"/>
        </w:rPr>
        <w:t xml:space="preserve"> (1pt)</w:t>
      </w:r>
    </w:p>
    <w:p w:rsidR="00B12311" w:rsidRDefault="00B12311" w:rsidP="00F659C2">
      <w:pPr>
        <w:pStyle w:val="Paragraphedeliste"/>
        <w:numPr>
          <w:ilvl w:val="1"/>
          <w:numId w:val="15"/>
        </w:numPr>
        <w:jc w:val="both"/>
        <w:rPr>
          <w:rFonts w:ascii="Times New Roman" w:hAnsi="Times New Roman"/>
          <w:sz w:val="28"/>
          <w:szCs w:val="36"/>
        </w:rPr>
      </w:pPr>
      <w:r>
        <w:rPr>
          <w:rFonts w:ascii="Times New Roman" w:hAnsi="Times New Roman"/>
          <w:sz w:val="28"/>
          <w:szCs w:val="36"/>
        </w:rPr>
        <w:t xml:space="preserve"> - </w:t>
      </w:r>
      <w:r w:rsidR="00B01B31">
        <w:rPr>
          <w:rFonts w:ascii="Times New Roman" w:hAnsi="Times New Roman"/>
          <w:sz w:val="28"/>
          <w:szCs w:val="36"/>
        </w:rPr>
        <w:t>Relever le nombre de personnes mal logées en 2013, le nombre de sans domicile fixe, le nombre de personnes allocataires des minima sociaux en 2011.</w:t>
      </w:r>
      <w:r w:rsidR="001C4C4D">
        <w:rPr>
          <w:rFonts w:ascii="Times New Roman" w:hAnsi="Times New Roman"/>
          <w:sz w:val="28"/>
          <w:szCs w:val="36"/>
        </w:rPr>
        <w:t xml:space="preserve"> (3pts)</w:t>
      </w:r>
    </w:p>
    <w:p w:rsidR="00B01B31" w:rsidRDefault="00F137EB" w:rsidP="00F659C2">
      <w:pPr>
        <w:pStyle w:val="Paragraphedeliste"/>
        <w:numPr>
          <w:ilvl w:val="1"/>
          <w:numId w:val="15"/>
        </w:numPr>
        <w:jc w:val="both"/>
        <w:rPr>
          <w:rFonts w:ascii="Times New Roman" w:hAnsi="Times New Roman"/>
          <w:sz w:val="28"/>
          <w:szCs w:val="36"/>
        </w:rPr>
      </w:pPr>
      <w:r>
        <w:rPr>
          <w:rFonts w:ascii="Times New Roman" w:hAnsi="Times New Roman"/>
          <w:sz w:val="28"/>
          <w:szCs w:val="36"/>
        </w:rPr>
        <w:t>-</w:t>
      </w:r>
      <w:r w:rsidR="00B95CDE">
        <w:rPr>
          <w:rFonts w:ascii="Times New Roman" w:hAnsi="Times New Roman"/>
          <w:sz w:val="28"/>
          <w:szCs w:val="36"/>
        </w:rPr>
        <w:t xml:space="preserve"> Décrire en 5 lignes minimum, la situation des personnes pauvres en France aujourd’hui.</w:t>
      </w:r>
      <w:r w:rsidR="001C4C4D">
        <w:rPr>
          <w:rFonts w:ascii="Times New Roman" w:hAnsi="Times New Roman"/>
          <w:sz w:val="28"/>
          <w:szCs w:val="36"/>
        </w:rPr>
        <w:t xml:space="preserve"> (3pts)</w:t>
      </w:r>
    </w:p>
    <w:p w:rsidR="00F137EB" w:rsidRDefault="007A09A7" w:rsidP="00F659C2">
      <w:pPr>
        <w:pStyle w:val="Paragraphedeliste"/>
        <w:numPr>
          <w:ilvl w:val="1"/>
          <w:numId w:val="15"/>
        </w:numPr>
        <w:jc w:val="both"/>
        <w:rPr>
          <w:rFonts w:ascii="Times New Roman" w:hAnsi="Times New Roman"/>
          <w:sz w:val="28"/>
          <w:szCs w:val="36"/>
        </w:rPr>
      </w:pPr>
      <w:r>
        <w:rPr>
          <w:rFonts w:ascii="Times New Roman" w:hAnsi="Times New Roman"/>
          <w:sz w:val="28"/>
          <w:szCs w:val="36"/>
        </w:rPr>
        <w:t>-</w:t>
      </w:r>
      <w:r w:rsidR="00F137EB">
        <w:rPr>
          <w:rFonts w:ascii="Times New Roman" w:hAnsi="Times New Roman"/>
          <w:sz w:val="28"/>
          <w:szCs w:val="36"/>
        </w:rPr>
        <w:t xml:space="preserve"> Identifier le dispositif mis en place pour apporter un revenu minimum aux personnes en situation de pauvreté.</w:t>
      </w:r>
      <w:r w:rsidR="00C64FB3">
        <w:rPr>
          <w:rFonts w:ascii="Times New Roman" w:hAnsi="Times New Roman"/>
          <w:sz w:val="28"/>
          <w:szCs w:val="36"/>
        </w:rPr>
        <w:t xml:space="preserve"> (0.5</w:t>
      </w:r>
      <w:r w:rsidR="001C4C4D">
        <w:rPr>
          <w:rFonts w:ascii="Times New Roman" w:hAnsi="Times New Roman"/>
          <w:sz w:val="28"/>
          <w:szCs w:val="36"/>
        </w:rPr>
        <w:t>pt)</w:t>
      </w:r>
    </w:p>
    <w:p w:rsidR="007A09A7" w:rsidRDefault="007A09A7" w:rsidP="00F659C2">
      <w:pPr>
        <w:jc w:val="both"/>
        <w:rPr>
          <w:sz w:val="28"/>
          <w:szCs w:val="36"/>
        </w:rPr>
      </w:pPr>
    </w:p>
    <w:p w:rsidR="007A09A7" w:rsidRDefault="007A09A7" w:rsidP="00F659C2">
      <w:pPr>
        <w:jc w:val="both"/>
        <w:rPr>
          <w:sz w:val="28"/>
          <w:szCs w:val="36"/>
        </w:rPr>
      </w:pPr>
    </w:p>
    <w:p w:rsidR="007A09A7" w:rsidRDefault="007A09A7" w:rsidP="00F659C2">
      <w:pPr>
        <w:jc w:val="both"/>
        <w:rPr>
          <w:sz w:val="28"/>
          <w:szCs w:val="36"/>
        </w:rPr>
      </w:pPr>
    </w:p>
    <w:p w:rsidR="007A09A7" w:rsidRDefault="007A09A7" w:rsidP="00F659C2">
      <w:pPr>
        <w:jc w:val="both"/>
        <w:rPr>
          <w:sz w:val="28"/>
          <w:szCs w:val="36"/>
        </w:rPr>
      </w:pPr>
    </w:p>
    <w:p w:rsidR="007A09A7" w:rsidRDefault="007A09A7" w:rsidP="00F659C2">
      <w:pPr>
        <w:jc w:val="both"/>
        <w:rPr>
          <w:sz w:val="28"/>
          <w:szCs w:val="36"/>
        </w:rPr>
      </w:pPr>
    </w:p>
    <w:p w:rsidR="007A09A7" w:rsidRDefault="007A09A7" w:rsidP="00F659C2">
      <w:pPr>
        <w:jc w:val="both"/>
        <w:rPr>
          <w:sz w:val="28"/>
          <w:szCs w:val="36"/>
        </w:rPr>
      </w:pPr>
    </w:p>
    <w:p w:rsidR="007A09A7" w:rsidRDefault="007A09A7" w:rsidP="00F659C2">
      <w:pPr>
        <w:jc w:val="both"/>
        <w:rPr>
          <w:sz w:val="28"/>
          <w:szCs w:val="36"/>
        </w:rPr>
      </w:pPr>
    </w:p>
    <w:p w:rsidR="007A09A7" w:rsidRDefault="007A09A7" w:rsidP="00F659C2">
      <w:pPr>
        <w:jc w:val="both"/>
        <w:rPr>
          <w:sz w:val="28"/>
          <w:szCs w:val="36"/>
        </w:rPr>
      </w:pPr>
    </w:p>
    <w:p w:rsidR="007A09A7" w:rsidRDefault="007A09A7" w:rsidP="00F659C2">
      <w:pPr>
        <w:jc w:val="both"/>
        <w:rPr>
          <w:sz w:val="28"/>
          <w:szCs w:val="36"/>
        </w:rPr>
      </w:pPr>
    </w:p>
    <w:p w:rsidR="007A09A7" w:rsidRDefault="007A09A7" w:rsidP="00F659C2">
      <w:pPr>
        <w:jc w:val="both"/>
        <w:rPr>
          <w:sz w:val="28"/>
          <w:szCs w:val="36"/>
        </w:rPr>
      </w:pPr>
    </w:p>
    <w:p w:rsidR="007A09A7" w:rsidRPr="007A09A7" w:rsidRDefault="007A09A7" w:rsidP="00F659C2">
      <w:pPr>
        <w:jc w:val="both"/>
        <w:rPr>
          <w:sz w:val="28"/>
          <w:szCs w:val="36"/>
        </w:rPr>
      </w:pPr>
    </w:p>
    <w:p w:rsidR="007A09A7" w:rsidRPr="004056B8" w:rsidRDefault="004056B8" w:rsidP="00F659C2">
      <w:pPr>
        <w:jc w:val="both"/>
        <w:rPr>
          <w:b/>
          <w:sz w:val="28"/>
          <w:szCs w:val="36"/>
          <w:u w:val="single"/>
        </w:rPr>
      </w:pPr>
      <w:r w:rsidRPr="004056B8">
        <w:rPr>
          <w:b/>
          <w:sz w:val="28"/>
          <w:szCs w:val="36"/>
          <w:u w:val="single"/>
        </w:rPr>
        <w:t>2</w:t>
      </w:r>
      <w:r>
        <w:rPr>
          <w:b/>
          <w:sz w:val="28"/>
          <w:szCs w:val="36"/>
          <w:u w:val="single"/>
        </w:rPr>
        <w:t xml:space="preserve"> </w:t>
      </w:r>
      <w:r w:rsidR="007A09A7" w:rsidRPr="004056B8">
        <w:rPr>
          <w:b/>
          <w:sz w:val="28"/>
          <w:szCs w:val="36"/>
          <w:u w:val="single"/>
        </w:rPr>
        <w:t>- Le RSA</w:t>
      </w:r>
    </w:p>
    <w:p w:rsidR="004056B8" w:rsidRPr="004056B8" w:rsidRDefault="004056B8" w:rsidP="00F659C2">
      <w:pPr>
        <w:jc w:val="both"/>
      </w:pPr>
    </w:p>
    <w:p w:rsidR="007A09A7" w:rsidRPr="004056B8" w:rsidRDefault="004056B8" w:rsidP="00F659C2">
      <w:pPr>
        <w:jc w:val="both"/>
        <w:rPr>
          <w:b/>
          <w:sz w:val="28"/>
          <w:szCs w:val="36"/>
        </w:rPr>
      </w:pPr>
      <w:r>
        <w:rPr>
          <w:b/>
          <w:sz w:val="28"/>
          <w:szCs w:val="36"/>
        </w:rPr>
        <w:t xml:space="preserve">A partir du site : </w:t>
      </w:r>
      <w:hyperlink r:id="rId11" w:history="1">
        <w:r w:rsidRPr="00E57A1D">
          <w:rPr>
            <w:rStyle w:val="Lienhypertexte"/>
            <w:b/>
            <w:i/>
            <w:sz w:val="28"/>
            <w:szCs w:val="36"/>
          </w:rPr>
          <w:t>http://www.social-sante.gouv.fr/espaces,770/handicap-exclusion,775/dossiers,806/le-rsa,2302/</w:t>
        </w:r>
      </w:hyperlink>
      <w:r w:rsidRPr="004056B8">
        <w:rPr>
          <w:b/>
          <w:sz w:val="28"/>
          <w:szCs w:val="36"/>
        </w:rPr>
        <w:t>,</w:t>
      </w:r>
      <w:r>
        <w:rPr>
          <w:b/>
          <w:i/>
          <w:sz w:val="28"/>
          <w:szCs w:val="36"/>
        </w:rPr>
        <w:t xml:space="preserve"> </w:t>
      </w:r>
      <w:r w:rsidRPr="004056B8">
        <w:rPr>
          <w:b/>
          <w:sz w:val="28"/>
          <w:szCs w:val="36"/>
        </w:rPr>
        <w:t>répondre aux questions suivantes :</w:t>
      </w:r>
    </w:p>
    <w:p w:rsidR="007A09A7" w:rsidRDefault="007A09A7" w:rsidP="00F659C2">
      <w:pPr>
        <w:jc w:val="both"/>
        <w:rPr>
          <w:sz w:val="28"/>
          <w:szCs w:val="36"/>
        </w:rPr>
      </w:pPr>
    </w:p>
    <w:p w:rsidR="00872DBA" w:rsidRDefault="00C7514B" w:rsidP="00F659C2">
      <w:pPr>
        <w:jc w:val="both"/>
        <w:rPr>
          <w:sz w:val="28"/>
          <w:szCs w:val="36"/>
        </w:rPr>
      </w:pPr>
      <w:r>
        <w:rPr>
          <w:sz w:val="28"/>
          <w:szCs w:val="36"/>
        </w:rPr>
        <w:t>2.1 - Définir le RSA</w:t>
      </w:r>
      <w:r w:rsidR="00F56A05">
        <w:rPr>
          <w:sz w:val="28"/>
          <w:szCs w:val="36"/>
        </w:rPr>
        <w:t xml:space="preserve"> (1pt)</w:t>
      </w:r>
    </w:p>
    <w:p w:rsidR="00720305" w:rsidRDefault="00720305" w:rsidP="00F659C2">
      <w:pPr>
        <w:jc w:val="both"/>
        <w:rPr>
          <w:sz w:val="28"/>
          <w:szCs w:val="36"/>
        </w:rPr>
      </w:pPr>
    </w:p>
    <w:p w:rsidR="00C7514B" w:rsidRDefault="00C7514B" w:rsidP="00F659C2">
      <w:pPr>
        <w:jc w:val="both"/>
        <w:rPr>
          <w:sz w:val="28"/>
          <w:szCs w:val="36"/>
        </w:rPr>
      </w:pPr>
      <w:r>
        <w:rPr>
          <w:sz w:val="28"/>
          <w:szCs w:val="36"/>
        </w:rPr>
        <w:t>2.2 - Citer les 3 conditions à réunir pour bénéficier du RSA</w:t>
      </w:r>
      <w:r w:rsidR="00F56A05">
        <w:rPr>
          <w:sz w:val="28"/>
          <w:szCs w:val="36"/>
        </w:rPr>
        <w:t xml:space="preserve"> (</w:t>
      </w:r>
      <w:r w:rsidR="00F419CF">
        <w:rPr>
          <w:sz w:val="28"/>
          <w:szCs w:val="36"/>
        </w:rPr>
        <w:t>1.5</w:t>
      </w:r>
      <w:r w:rsidR="00F56A05">
        <w:rPr>
          <w:sz w:val="28"/>
          <w:szCs w:val="36"/>
        </w:rPr>
        <w:t>pts)</w:t>
      </w:r>
    </w:p>
    <w:p w:rsidR="00720305" w:rsidRDefault="00720305" w:rsidP="00F659C2">
      <w:pPr>
        <w:jc w:val="both"/>
        <w:rPr>
          <w:sz w:val="28"/>
          <w:szCs w:val="36"/>
        </w:rPr>
      </w:pPr>
    </w:p>
    <w:p w:rsidR="00F419CF" w:rsidRDefault="00F419CF" w:rsidP="00F659C2">
      <w:pPr>
        <w:jc w:val="both"/>
        <w:rPr>
          <w:sz w:val="28"/>
          <w:szCs w:val="36"/>
        </w:rPr>
      </w:pPr>
      <w:r>
        <w:rPr>
          <w:sz w:val="28"/>
          <w:szCs w:val="36"/>
        </w:rPr>
        <w:t xml:space="preserve">2.3 </w:t>
      </w:r>
      <w:r w:rsidR="00872DBA">
        <w:rPr>
          <w:sz w:val="28"/>
          <w:szCs w:val="36"/>
        </w:rPr>
        <w:t>-</w:t>
      </w:r>
      <w:r>
        <w:rPr>
          <w:sz w:val="28"/>
          <w:szCs w:val="36"/>
        </w:rPr>
        <w:t xml:space="preserve"> Relever les 5 acteurs institutionnels investis dans le dispositif du RSA (2.5pts)</w:t>
      </w:r>
    </w:p>
    <w:p w:rsidR="00720305" w:rsidRDefault="00720305" w:rsidP="00F659C2">
      <w:pPr>
        <w:jc w:val="both"/>
        <w:rPr>
          <w:sz w:val="28"/>
          <w:szCs w:val="36"/>
        </w:rPr>
      </w:pPr>
    </w:p>
    <w:p w:rsidR="00F419CF" w:rsidRDefault="00F419CF" w:rsidP="00F659C2">
      <w:pPr>
        <w:jc w:val="both"/>
        <w:rPr>
          <w:sz w:val="28"/>
          <w:szCs w:val="36"/>
        </w:rPr>
      </w:pPr>
      <w:r>
        <w:rPr>
          <w:sz w:val="28"/>
          <w:szCs w:val="36"/>
        </w:rPr>
        <w:t xml:space="preserve">2.4 </w:t>
      </w:r>
      <w:r w:rsidR="00872DBA">
        <w:rPr>
          <w:sz w:val="28"/>
          <w:szCs w:val="36"/>
        </w:rPr>
        <w:t>-</w:t>
      </w:r>
      <w:r>
        <w:rPr>
          <w:sz w:val="28"/>
          <w:szCs w:val="36"/>
        </w:rPr>
        <w:t xml:space="preserve"> Identifier en quoi consiste le dispositif d’insertion des bénéficiaires</w:t>
      </w:r>
      <w:r w:rsidR="00C64FB3">
        <w:rPr>
          <w:sz w:val="28"/>
          <w:szCs w:val="36"/>
        </w:rPr>
        <w:t xml:space="preserve"> (1pt</w:t>
      </w:r>
      <w:r w:rsidR="00FA4150">
        <w:rPr>
          <w:sz w:val="28"/>
          <w:szCs w:val="36"/>
        </w:rPr>
        <w:t>)</w:t>
      </w:r>
    </w:p>
    <w:p w:rsidR="00720305" w:rsidRDefault="00720305" w:rsidP="00F659C2">
      <w:pPr>
        <w:jc w:val="both"/>
        <w:rPr>
          <w:sz w:val="28"/>
          <w:szCs w:val="36"/>
        </w:rPr>
      </w:pPr>
    </w:p>
    <w:p w:rsidR="00FA4150" w:rsidRDefault="00FA4150" w:rsidP="00F659C2">
      <w:pPr>
        <w:jc w:val="both"/>
        <w:rPr>
          <w:sz w:val="28"/>
          <w:szCs w:val="36"/>
        </w:rPr>
      </w:pPr>
      <w:r>
        <w:rPr>
          <w:sz w:val="28"/>
          <w:szCs w:val="36"/>
        </w:rPr>
        <w:t xml:space="preserve">2.5 </w:t>
      </w:r>
      <w:r w:rsidR="00872DBA">
        <w:rPr>
          <w:sz w:val="28"/>
          <w:szCs w:val="36"/>
        </w:rPr>
        <w:t>-</w:t>
      </w:r>
      <w:r>
        <w:rPr>
          <w:sz w:val="28"/>
          <w:szCs w:val="36"/>
        </w:rPr>
        <w:t xml:space="preserve"> Rechercher et définir les objectifs </w:t>
      </w:r>
      <w:r w:rsidRPr="00FA4150">
        <w:rPr>
          <w:sz w:val="28"/>
          <w:szCs w:val="36"/>
        </w:rPr>
        <w:t>de l’accompagnement qu</w:t>
      </w:r>
      <w:r>
        <w:rPr>
          <w:sz w:val="28"/>
          <w:szCs w:val="36"/>
        </w:rPr>
        <w:t>i sera proposé au bénéficiaire (</w:t>
      </w:r>
      <w:r w:rsidR="00C64FB3">
        <w:rPr>
          <w:sz w:val="28"/>
          <w:szCs w:val="36"/>
        </w:rPr>
        <w:t>1.5</w:t>
      </w:r>
      <w:bookmarkStart w:id="0" w:name="_GoBack"/>
      <w:bookmarkEnd w:id="0"/>
      <w:r>
        <w:rPr>
          <w:sz w:val="28"/>
          <w:szCs w:val="36"/>
        </w:rPr>
        <w:t>pts)</w:t>
      </w:r>
    </w:p>
    <w:p w:rsidR="00720305" w:rsidRDefault="00720305" w:rsidP="00F659C2">
      <w:pPr>
        <w:jc w:val="both"/>
        <w:rPr>
          <w:sz w:val="28"/>
          <w:szCs w:val="36"/>
        </w:rPr>
      </w:pPr>
    </w:p>
    <w:p w:rsidR="004D11E6" w:rsidRDefault="004D11E6" w:rsidP="007A09A7">
      <w:pPr>
        <w:rPr>
          <w:sz w:val="28"/>
          <w:szCs w:val="36"/>
        </w:rPr>
      </w:pPr>
    </w:p>
    <w:p w:rsidR="004D11E6" w:rsidRPr="004D11E6" w:rsidRDefault="004D11E6" w:rsidP="007A09A7">
      <w:pPr>
        <w:rPr>
          <w:b/>
          <w:sz w:val="28"/>
          <w:szCs w:val="36"/>
          <w:u w:val="single"/>
        </w:rPr>
      </w:pPr>
      <w:r w:rsidRPr="004D11E6">
        <w:rPr>
          <w:b/>
          <w:sz w:val="28"/>
          <w:szCs w:val="36"/>
          <w:u w:val="single"/>
        </w:rPr>
        <w:t>3 - Mise en situation</w:t>
      </w:r>
    </w:p>
    <w:p w:rsidR="004D11E6" w:rsidRDefault="004D11E6" w:rsidP="007A09A7">
      <w:pPr>
        <w:rPr>
          <w:b/>
          <w:sz w:val="28"/>
          <w:szCs w:val="36"/>
          <w:u w:val="single"/>
        </w:rPr>
      </w:pPr>
    </w:p>
    <w:p w:rsidR="004D11E6" w:rsidRDefault="006055DE" w:rsidP="00F659C2">
      <w:pPr>
        <w:jc w:val="both"/>
        <w:rPr>
          <w:b/>
          <w:sz w:val="28"/>
          <w:szCs w:val="36"/>
        </w:rPr>
      </w:pPr>
      <w:r w:rsidRPr="006055DE">
        <w:rPr>
          <w:b/>
          <w:sz w:val="28"/>
          <w:szCs w:val="36"/>
        </w:rPr>
        <w:t xml:space="preserve">A partir du site : </w:t>
      </w:r>
      <w:hyperlink r:id="rId12" w:history="1">
        <w:r w:rsidRPr="006055DE">
          <w:rPr>
            <w:rStyle w:val="Lienhypertexte"/>
            <w:b/>
            <w:sz w:val="28"/>
            <w:szCs w:val="36"/>
          </w:rPr>
          <w:t>www.caf.fr</w:t>
        </w:r>
      </w:hyperlink>
      <w:r w:rsidRPr="006055DE">
        <w:rPr>
          <w:b/>
          <w:sz w:val="28"/>
          <w:szCs w:val="36"/>
        </w:rPr>
        <w:t>, étudier les situations suivantes et effectuer une simulation permettant d’étudier les droits au RSA de ces personnes</w:t>
      </w:r>
      <w:r>
        <w:rPr>
          <w:b/>
          <w:sz w:val="28"/>
          <w:szCs w:val="36"/>
        </w:rPr>
        <w:t xml:space="preserve">. Indiquer pour chaque situation </w:t>
      </w:r>
      <w:r w:rsidR="00872DBA">
        <w:rPr>
          <w:b/>
          <w:sz w:val="28"/>
          <w:szCs w:val="36"/>
        </w:rPr>
        <w:t>si leurs conditions leurs permettent de percevoir le RSA et si oui son montant.</w:t>
      </w:r>
      <w:r w:rsidR="00C64FB3">
        <w:rPr>
          <w:b/>
          <w:sz w:val="28"/>
          <w:szCs w:val="36"/>
        </w:rPr>
        <w:t xml:space="preserve"> (4pts)</w:t>
      </w:r>
    </w:p>
    <w:p w:rsidR="00872DBA" w:rsidRDefault="00872DBA" w:rsidP="00F659C2">
      <w:pPr>
        <w:jc w:val="both"/>
        <w:rPr>
          <w:b/>
          <w:sz w:val="28"/>
          <w:szCs w:val="36"/>
        </w:rPr>
      </w:pPr>
    </w:p>
    <w:p w:rsidR="00872DBA" w:rsidRDefault="00872DBA" w:rsidP="00F659C2">
      <w:pPr>
        <w:jc w:val="both"/>
        <w:rPr>
          <w:sz w:val="28"/>
          <w:szCs w:val="36"/>
        </w:rPr>
      </w:pPr>
      <w:r>
        <w:rPr>
          <w:sz w:val="28"/>
          <w:szCs w:val="36"/>
        </w:rPr>
        <w:t>3.1 Mme G. Sophie, née le 12/04/1975, est célibataire et réside à Amiens. Elle vous indique ne percevoir aucune ressource et être sans activité.</w:t>
      </w:r>
    </w:p>
    <w:p w:rsidR="00720305" w:rsidRDefault="00720305" w:rsidP="00F659C2">
      <w:pPr>
        <w:jc w:val="both"/>
        <w:rPr>
          <w:sz w:val="28"/>
          <w:szCs w:val="36"/>
        </w:rPr>
      </w:pPr>
    </w:p>
    <w:p w:rsidR="00872DBA" w:rsidRDefault="00872DBA" w:rsidP="00F659C2">
      <w:pPr>
        <w:jc w:val="both"/>
        <w:rPr>
          <w:sz w:val="28"/>
          <w:szCs w:val="36"/>
        </w:rPr>
      </w:pPr>
      <w:r>
        <w:rPr>
          <w:sz w:val="28"/>
          <w:szCs w:val="36"/>
        </w:rPr>
        <w:t xml:space="preserve">3.2 </w:t>
      </w:r>
      <w:r w:rsidR="00325A8E">
        <w:rPr>
          <w:sz w:val="28"/>
          <w:szCs w:val="36"/>
        </w:rPr>
        <w:t>M.P. Gérald et Mme P. Chantal respectivement nés le 14/06/1967 et le 19/03/1968 sont mariés et parents de 2 enfants</w:t>
      </w:r>
      <w:r w:rsidR="000E1748">
        <w:rPr>
          <w:sz w:val="28"/>
          <w:szCs w:val="36"/>
        </w:rPr>
        <w:t> : Tom</w:t>
      </w:r>
      <w:r w:rsidR="00325A8E">
        <w:rPr>
          <w:sz w:val="28"/>
          <w:szCs w:val="36"/>
        </w:rPr>
        <w:t xml:space="preserve"> </w:t>
      </w:r>
      <w:r w:rsidR="000E1748">
        <w:rPr>
          <w:sz w:val="28"/>
          <w:szCs w:val="36"/>
        </w:rPr>
        <w:t>né le 30/06/2001</w:t>
      </w:r>
      <w:r w:rsidR="00325A8E">
        <w:rPr>
          <w:sz w:val="28"/>
          <w:szCs w:val="36"/>
        </w:rPr>
        <w:t xml:space="preserve"> et </w:t>
      </w:r>
      <w:r w:rsidR="000E1748">
        <w:rPr>
          <w:sz w:val="28"/>
          <w:szCs w:val="36"/>
        </w:rPr>
        <w:t xml:space="preserve">Elise née le 13/05/1998. Ils sont tous deux scolarisés. </w:t>
      </w:r>
      <w:r w:rsidR="00325A8E">
        <w:rPr>
          <w:sz w:val="28"/>
          <w:szCs w:val="36"/>
        </w:rPr>
        <w:t xml:space="preserve"> Ils habitent à Abbeville. Mme est sans activité et </w:t>
      </w:r>
      <w:r w:rsidR="000E1748">
        <w:rPr>
          <w:sz w:val="28"/>
          <w:szCs w:val="36"/>
        </w:rPr>
        <w:t>a perçu 122 euros d’indemnités journalières versées par la sécurité sociale</w:t>
      </w:r>
      <w:r w:rsidR="00325A8E">
        <w:rPr>
          <w:sz w:val="28"/>
          <w:szCs w:val="36"/>
        </w:rPr>
        <w:t xml:space="preserve">. M.P. quant à lui a perçu 251 euros pour </w:t>
      </w:r>
      <w:r w:rsidR="001D6708">
        <w:rPr>
          <w:sz w:val="28"/>
          <w:szCs w:val="36"/>
        </w:rPr>
        <w:t>un contrat à durée déterminée de 4 jours.</w:t>
      </w:r>
    </w:p>
    <w:p w:rsidR="00872DBA" w:rsidRPr="00872DBA" w:rsidRDefault="00872DBA" w:rsidP="007A09A7">
      <w:pPr>
        <w:rPr>
          <w:sz w:val="28"/>
          <w:szCs w:val="36"/>
        </w:rPr>
      </w:pPr>
    </w:p>
    <w:p w:rsidR="00EE4734" w:rsidRDefault="00EE4734" w:rsidP="007A09A7">
      <w:pPr>
        <w:rPr>
          <w:sz w:val="28"/>
          <w:szCs w:val="36"/>
        </w:rPr>
      </w:pPr>
    </w:p>
    <w:sectPr w:rsidR="00EE4734" w:rsidSect="00B856B3">
      <w:footerReference w:type="default" r:id="rId13"/>
      <w:headerReference w:type="first" r:id="rId14"/>
      <w:footerReference w:type="first" r:id="rId15"/>
      <w:pgSz w:w="11906" w:h="16838" w:code="9"/>
      <w:pgMar w:top="567" w:right="567" w:bottom="567" w:left="567" w:header="283"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32B" w:rsidRDefault="009C432B">
      <w:r>
        <w:separator/>
      </w:r>
    </w:p>
  </w:endnote>
  <w:endnote w:type="continuationSeparator" w:id="0">
    <w:p w:rsidR="009C432B" w:rsidRDefault="009C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EAA" w:rsidRPr="00A01884" w:rsidRDefault="001D0E74">
    <w:pPr>
      <w:pStyle w:val="Pieddepage"/>
      <w:rPr>
        <w:rFonts w:ascii="MV Boli" w:hAnsi="MV Boli" w:cs="MV Boli"/>
        <w:color w:val="999999"/>
      </w:rPr>
    </w:pPr>
    <w:r>
      <w:rPr>
        <w:rFonts w:ascii="MV Boli" w:hAnsi="MV Boli" w:cs="MV Boli"/>
        <w:noProof/>
        <w:color w:val="999999"/>
        <w:sz w:val="22"/>
        <w:szCs w:val="22"/>
      </w:rPr>
      <mc:AlternateContent>
        <mc:Choice Requires="wps">
          <w:drawing>
            <wp:anchor distT="4294967294" distB="4294967294" distL="114300" distR="114300" simplePos="0" relativeHeight="251656704" behindDoc="0" locked="0" layoutInCell="1" allowOverlap="1" wp14:anchorId="7A2CA5DD" wp14:editId="1DE41961">
              <wp:simplePos x="0" y="0"/>
              <wp:positionH relativeFrom="column">
                <wp:posOffset>-226695</wp:posOffset>
              </wp:positionH>
              <wp:positionV relativeFrom="paragraph">
                <wp:posOffset>-205106</wp:posOffset>
              </wp:positionV>
              <wp:extent cx="7315200" cy="0"/>
              <wp:effectExtent l="0" t="0" r="1905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6350">
                        <a:solidFill>
                          <a:srgbClr val="00CC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5pt,-16.15pt" to="558.1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" strokecolor="#0c6" strokeweight=".5pt"/>
          </w:pict>
        </mc:Fallback>
      </mc:AlternateContent>
    </w:r>
    <w:r w:rsidR="00C36EAA">
      <w:rPr>
        <w:rFonts w:ascii="MV Boli" w:hAnsi="MV Boli" w:cs="MV Boli"/>
        <w:color w:val="999999"/>
      </w:rPr>
      <w:tab/>
    </w:r>
    <w:r w:rsidR="00C36EAA">
      <w:rPr>
        <w:rFonts w:ascii="MV Boli" w:hAnsi="MV Boli" w:cs="MV Boli"/>
        <w:color w:val="999999"/>
      </w:rPr>
      <w:tab/>
      <w:t>P</w:t>
    </w:r>
    <w:r w:rsidR="00C36EAA" w:rsidRPr="00A01884">
      <w:rPr>
        <w:rFonts w:ascii="MV Boli" w:hAnsi="MV Boli" w:cs="MV Boli"/>
        <w:color w:val="999999"/>
      </w:rPr>
      <w:t xml:space="preserve">age </w:t>
    </w:r>
    <w:r w:rsidR="00457EBD" w:rsidRPr="00A01884">
      <w:rPr>
        <w:rFonts w:ascii="MV Boli" w:hAnsi="MV Boli" w:cs="MV Boli"/>
        <w:color w:val="999999"/>
      </w:rPr>
      <w:fldChar w:fldCharType="begin"/>
    </w:r>
    <w:r w:rsidR="00C36EAA" w:rsidRPr="00A01884">
      <w:rPr>
        <w:rFonts w:ascii="MV Boli" w:hAnsi="MV Boli" w:cs="MV Boli"/>
        <w:color w:val="999999"/>
      </w:rPr>
      <w:instrText xml:space="preserve"> PAGE </w:instrText>
    </w:r>
    <w:r w:rsidR="00457EBD" w:rsidRPr="00A01884">
      <w:rPr>
        <w:rFonts w:ascii="MV Boli" w:hAnsi="MV Boli" w:cs="MV Boli"/>
        <w:color w:val="999999"/>
      </w:rPr>
      <w:fldChar w:fldCharType="separate"/>
    </w:r>
    <w:r w:rsidR="00C64FB3">
      <w:rPr>
        <w:rFonts w:ascii="MV Boli" w:hAnsi="MV Boli" w:cs="MV Boli"/>
        <w:noProof/>
        <w:color w:val="999999"/>
      </w:rPr>
      <w:t>3</w:t>
    </w:r>
    <w:r w:rsidR="00457EBD" w:rsidRPr="00A01884">
      <w:rPr>
        <w:rFonts w:ascii="MV Boli" w:hAnsi="MV Boli" w:cs="MV Boli"/>
        <w:color w:val="999999"/>
      </w:rPr>
      <w:fldChar w:fldCharType="end"/>
    </w:r>
    <w:r w:rsidR="00C36EAA" w:rsidRPr="00A01884">
      <w:rPr>
        <w:rFonts w:ascii="MV Boli" w:hAnsi="MV Boli" w:cs="MV Boli"/>
        <w:color w:val="999999"/>
      </w:rPr>
      <w:t xml:space="preserve"> sur </w:t>
    </w:r>
    <w:r w:rsidR="00457EBD" w:rsidRPr="00A01884">
      <w:rPr>
        <w:rFonts w:ascii="MV Boli" w:hAnsi="MV Boli" w:cs="MV Boli"/>
        <w:color w:val="999999"/>
      </w:rPr>
      <w:fldChar w:fldCharType="begin"/>
    </w:r>
    <w:r w:rsidR="00C36EAA" w:rsidRPr="00A01884">
      <w:rPr>
        <w:rFonts w:ascii="MV Boli" w:hAnsi="MV Boli" w:cs="MV Boli"/>
        <w:color w:val="999999"/>
      </w:rPr>
      <w:instrText xml:space="preserve"> NUMPAGES </w:instrText>
    </w:r>
    <w:r w:rsidR="00457EBD" w:rsidRPr="00A01884">
      <w:rPr>
        <w:rFonts w:ascii="MV Boli" w:hAnsi="MV Boli" w:cs="MV Boli"/>
        <w:color w:val="999999"/>
      </w:rPr>
      <w:fldChar w:fldCharType="separate"/>
    </w:r>
    <w:r w:rsidR="00C64FB3">
      <w:rPr>
        <w:rFonts w:ascii="MV Boli" w:hAnsi="MV Boli" w:cs="MV Boli"/>
        <w:noProof/>
        <w:color w:val="999999"/>
      </w:rPr>
      <w:t>3</w:t>
    </w:r>
    <w:r w:rsidR="00457EBD" w:rsidRPr="00A01884">
      <w:rPr>
        <w:rFonts w:ascii="MV Boli" w:hAnsi="MV Boli" w:cs="MV Boli"/>
        <w:color w:val="99999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08E" w:rsidRPr="00A01884" w:rsidRDefault="001D0E74" w:rsidP="0019708E">
    <w:pPr>
      <w:pStyle w:val="Pieddepage"/>
      <w:rPr>
        <w:rFonts w:ascii="MV Boli" w:hAnsi="MV Boli" w:cs="MV Boli"/>
        <w:color w:val="999999"/>
      </w:rPr>
    </w:pPr>
    <w:r>
      <w:rPr>
        <w:rFonts w:ascii="MV Boli" w:hAnsi="MV Boli" w:cs="MV Boli"/>
        <w:noProof/>
        <w:color w:val="999999"/>
      </w:rPr>
      <mc:AlternateContent>
        <mc:Choice Requires="wps">
          <w:drawing>
            <wp:anchor distT="4294967294" distB="4294967294" distL="114300" distR="114300" simplePos="0" relativeHeight="251658752" behindDoc="0" locked="0" layoutInCell="1" allowOverlap="1" wp14:anchorId="5961F5B2" wp14:editId="1E1B9BA9">
              <wp:simplePos x="0" y="0"/>
              <wp:positionH relativeFrom="column">
                <wp:posOffset>-247650</wp:posOffset>
              </wp:positionH>
              <wp:positionV relativeFrom="paragraph">
                <wp:posOffset>-6351</wp:posOffset>
              </wp:positionV>
              <wp:extent cx="7315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6350">
                        <a:solidFill>
                          <a:srgbClr val="00CC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pt,-.5pt" to="55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" strokecolor="#0c6" strokeweight=".5pt"/>
          </w:pict>
        </mc:Fallback>
      </mc:AlternateContent>
    </w:r>
    <w:r w:rsidR="0019708E">
      <w:rPr>
        <w:rFonts w:ascii="MV Boli" w:hAnsi="MV Boli" w:cs="MV Boli"/>
        <w:color w:val="999999"/>
      </w:rPr>
      <w:tab/>
    </w:r>
    <w:r w:rsidR="0019708E">
      <w:rPr>
        <w:rFonts w:ascii="MV Boli" w:hAnsi="MV Boli" w:cs="MV Boli"/>
        <w:color w:val="999999"/>
      </w:rPr>
      <w:tab/>
    </w:r>
    <w:r w:rsidR="0019708E">
      <w:rPr>
        <w:rFonts w:ascii="MV Boli" w:hAnsi="MV Boli" w:cs="MV Boli"/>
        <w:color w:val="999999"/>
      </w:rPr>
      <w:tab/>
      <w:t>P</w:t>
    </w:r>
    <w:r w:rsidR="0019708E" w:rsidRPr="00A01884">
      <w:rPr>
        <w:rFonts w:ascii="MV Boli" w:hAnsi="MV Boli" w:cs="MV Boli"/>
        <w:color w:val="999999"/>
      </w:rPr>
      <w:t xml:space="preserve">age </w:t>
    </w:r>
    <w:r w:rsidR="00457EBD" w:rsidRPr="00A01884">
      <w:rPr>
        <w:rFonts w:ascii="MV Boli" w:hAnsi="MV Boli" w:cs="MV Boli"/>
        <w:color w:val="999999"/>
      </w:rPr>
      <w:fldChar w:fldCharType="begin"/>
    </w:r>
    <w:r w:rsidR="0019708E" w:rsidRPr="00A01884">
      <w:rPr>
        <w:rFonts w:ascii="MV Boli" w:hAnsi="MV Boli" w:cs="MV Boli"/>
        <w:color w:val="999999"/>
      </w:rPr>
      <w:instrText xml:space="preserve"> PAGE </w:instrText>
    </w:r>
    <w:r w:rsidR="00457EBD" w:rsidRPr="00A01884">
      <w:rPr>
        <w:rFonts w:ascii="MV Boli" w:hAnsi="MV Boli" w:cs="MV Boli"/>
        <w:color w:val="999999"/>
      </w:rPr>
      <w:fldChar w:fldCharType="separate"/>
    </w:r>
    <w:r w:rsidR="00C64FB3">
      <w:rPr>
        <w:rFonts w:ascii="MV Boli" w:hAnsi="MV Boli" w:cs="MV Boli"/>
        <w:noProof/>
        <w:color w:val="999999"/>
      </w:rPr>
      <w:t>1</w:t>
    </w:r>
    <w:r w:rsidR="00457EBD" w:rsidRPr="00A01884">
      <w:rPr>
        <w:rFonts w:ascii="MV Boli" w:hAnsi="MV Boli" w:cs="MV Boli"/>
        <w:color w:val="999999"/>
      </w:rPr>
      <w:fldChar w:fldCharType="end"/>
    </w:r>
    <w:r w:rsidR="0019708E" w:rsidRPr="00A01884">
      <w:rPr>
        <w:rFonts w:ascii="MV Boli" w:hAnsi="MV Boli" w:cs="MV Boli"/>
        <w:color w:val="999999"/>
      </w:rPr>
      <w:t xml:space="preserve"> sur </w:t>
    </w:r>
    <w:r w:rsidR="00457EBD" w:rsidRPr="00A01884">
      <w:rPr>
        <w:rFonts w:ascii="MV Boli" w:hAnsi="MV Boli" w:cs="MV Boli"/>
        <w:color w:val="999999"/>
      </w:rPr>
      <w:fldChar w:fldCharType="begin"/>
    </w:r>
    <w:r w:rsidR="0019708E" w:rsidRPr="00A01884">
      <w:rPr>
        <w:rFonts w:ascii="MV Boli" w:hAnsi="MV Boli" w:cs="MV Boli"/>
        <w:color w:val="999999"/>
      </w:rPr>
      <w:instrText xml:space="preserve"> NUMPAGES </w:instrText>
    </w:r>
    <w:r w:rsidR="00457EBD" w:rsidRPr="00A01884">
      <w:rPr>
        <w:rFonts w:ascii="MV Boli" w:hAnsi="MV Boli" w:cs="MV Boli"/>
        <w:color w:val="999999"/>
      </w:rPr>
      <w:fldChar w:fldCharType="separate"/>
    </w:r>
    <w:r w:rsidR="00C64FB3">
      <w:rPr>
        <w:rFonts w:ascii="MV Boli" w:hAnsi="MV Boli" w:cs="MV Boli"/>
        <w:noProof/>
        <w:color w:val="999999"/>
      </w:rPr>
      <w:t>1</w:t>
    </w:r>
    <w:r w:rsidR="00457EBD" w:rsidRPr="00A01884">
      <w:rPr>
        <w:rFonts w:ascii="MV Boli" w:hAnsi="MV Boli" w:cs="MV Boli"/>
        <w:color w:val="999999"/>
      </w:rPr>
      <w:fldChar w:fldCharType="end"/>
    </w:r>
  </w:p>
  <w:p w:rsidR="0019708E" w:rsidRDefault="0019708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32B" w:rsidRDefault="009C432B">
      <w:r>
        <w:separator/>
      </w:r>
    </w:p>
  </w:footnote>
  <w:footnote w:type="continuationSeparator" w:id="0">
    <w:p w:rsidR="009C432B" w:rsidRDefault="009C4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AB" w:rsidRPr="00A35E99" w:rsidRDefault="001D0E74" w:rsidP="00A649AB">
    <w:pPr>
      <w:pStyle w:val="En-tte"/>
      <w:rPr>
        <w:rFonts w:ascii="MV Boli" w:hAnsi="MV Boli" w:cs="MV Boli"/>
        <w:color w:val="003300"/>
        <w:sz w:val="36"/>
        <w:szCs w:val="36"/>
      </w:rPr>
    </w:pPr>
    <w:r>
      <w:rPr>
        <w:rFonts w:ascii="MV Boli" w:hAnsi="MV Boli" w:cs="MV Boli"/>
        <w:noProof/>
        <w:color w:val="003300"/>
        <w:sz w:val="28"/>
        <w:szCs w:val="32"/>
      </w:rPr>
      <mc:AlternateContent>
        <mc:Choice Requires="wps">
          <w:drawing>
            <wp:anchor distT="4294967294" distB="4294967294" distL="114300" distR="114300" simplePos="0" relativeHeight="251657728" behindDoc="0" locked="0" layoutInCell="1" allowOverlap="1" wp14:anchorId="52AE6F16" wp14:editId="08E87876">
              <wp:simplePos x="0" y="0"/>
              <wp:positionH relativeFrom="column">
                <wp:posOffset>-161925</wp:posOffset>
              </wp:positionH>
              <wp:positionV relativeFrom="paragraph">
                <wp:posOffset>355599</wp:posOffset>
              </wp:positionV>
              <wp:extent cx="7315200" cy="0"/>
              <wp:effectExtent l="0" t="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CC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75pt,28pt" to="563.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" strokecolor="#0c6"/>
          </w:pict>
        </mc:Fallback>
      </mc:AlternateContent>
    </w:r>
    <w:r w:rsidR="00A649AB" w:rsidRPr="00482D8D">
      <w:rPr>
        <w:rFonts w:ascii="MV Boli" w:hAnsi="MV Boli" w:cs="MV Boli"/>
        <w:color w:val="003300"/>
        <w:sz w:val="28"/>
        <w:szCs w:val="32"/>
      </w:rPr>
      <w:t xml:space="preserve">Séquence </w:t>
    </w:r>
    <w:r w:rsidR="00CD13F2">
      <w:rPr>
        <w:rFonts w:ascii="MV Boli" w:hAnsi="MV Boli" w:cs="MV Boli"/>
        <w:color w:val="003300"/>
        <w:sz w:val="28"/>
        <w:szCs w:val="32"/>
      </w:rPr>
      <w:t>1</w:t>
    </w:r>
    <w:r w:rsidR="00A649AB" w:rsidRPr="00482D8D">
      <w:rPr>
        <w:rFonts w:ascii="MV Boli" w:hAnsi="MV Boli" w:cs="MV Boli"/>
        <w:color w:val="003300"/>
        <w:sz w:val="28"/>
        <w:szCs w:val="32"/>
      </w:rPr>
      <w:t xml:space="preserve"> : </w:t>
    </w:r>
    <w:r w:rsidR="009D55F2">
      <w:rPr>
        <w:rFonts w:ascii="MV Boli" w:hAnsi="MV Boli" w:cs="MV Boli"/>
        <w:color w:val="003300"/>
        <w:sz w:val="28"/>
        <w:szCs w:val="32"/>
      </w:rPr>
      <w:t>La précarité</w:t>
    </w:r>
    <w:r w:rsidR="00A649AB">
      <w:rPr>
        <w:color w:val="003300"/>
      </w:rPr>
      <w:tab/>
    </w:r>
    <w:r w:rsidR="00A649AB">
      <w:rPr>
        <w:color w:val="003300"/>
      </w:rPr>
      <w:tab/>
    </w:r>
    <w:r w:rsidR="00A649AB">
      <w:rPr>
        <w:color w:val="003300"/>
      </w:rPr>
      <w:tab/>
    </w:r>
    <w:r w:rsidR="00CD13F2">
      <w:rPr>
        <w:rFonts w:ascii="MV Boli" w:hAnsi="MV Boli" w:cs="MV Boli"/>
        <w:color w:val="003300"/>
      </w:rPr>
      <w:t>1</w:t>
    </w:r>
    <w:r w:rsidR="00A649AB" w:rsidRPr="00482D8D">
      <w:rPr>
        <w:rFonts w:ascii="MV Boli" w:hAnsi="MV Boli" w:cs="MV Boli"/>
        <w:color w:val="003300"/>
      </w:rPr>
      <w:t>SPVL</w:t>
    </w:r>
  </w:p>
  <w:p w:rsidR="00A649AB" w:rsidRDefault="00A649A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E6A"/>
    <w:multiLevelType w:val="multilevel"/>
    <w:tmpl w:val="0F8A6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D9755D"/>
    <w:multiLevelType w:val="multilevel"/>
    <w:tmpl w:val="7FC6398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8F7031F"/>
    <w:multiLevelType w:val="multilevel"/>
    <w:tmpl w:val="D2209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E44718"/>
    <w:multiLevelType w:val="multilevel"/>
    <w:tmpl w:val="69CE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3C7788"/>
    <w:multiLevelType w:val="multilevel"/>
    <w:tmpl w:val="FC92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5F2430"/>
    <w:multiLevelType w:val="multilevel"/>
    <w:tmpl w:val="12F2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9112E2"/>
    <w:multiLevelType w:val="multilevel"/>
    <w:tmpl w:val="3ADC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D62524"/>
    <w:multiLevelType w:val="multilevel"/>
    <w:tmpl w:val="282A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AB0705"/>
    <w:multiLevelType w:val="multilevel"/>
    <w:tmpl w:val="F2C6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A612FC"/>
    <w:multiLevelType w:val="multilevel"/>
    <w:tmpl w:val="EE12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E830AC"/>
    <w:multiLevelType w:val="multilevel"/>
    <w:tmpl w:val="321818AC"/>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6442AC"/>
    <w:multiLevelType w:val="multilevel"/>
    <w:tmpl w:val="F846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3A39C1"/>
    <w:multiLevelType w:val="multilevel"/>
    <w:tmpl w:val="DE92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733DE3"/>
    <w:multiLevelType w:val="multilevel"/>
    <w:tmpl w:val="FD88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654E17"/>
    <w:multiLevelType w:val="multilevel"/>
    <w:tmpl w:val="1DFE0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6"/>
  </w:num>
  <w:num w:numId="4">
    <w:abstractNumId w:val="10"/>
  </w:num>
  <w:num w:numId="5">
    <w:abstractNumId w:val="9"/>
  </w:num>
  <w:num w:numId="6">
    <w:abstractNumId w:val="4"/>
  </w:num>
  <w:num w:numId="7">
    <w:abstractNumId w:val="12"/>
  </w:num>
  <w:num w:numId="8">
    <w:abstractNumId w:val="7"/>
  </w:num>
  <w:num w:numId="9">
    <w:abstractNumId w:val="14"/>
  </w:num>
  <w:num w:numId="10">
    <w:abstractNumId w:val="3"/>
  </w:num>
  <w:num w:numId="11">
    <w:abstractNumId w:val="2"/>
  </w:num>
  <w:num w:numId="12">
    <w:abstractNumId w:val="8"/>
  </w:num>
  <w:num w:numId="13">
    <w:abstractNumId w:val="13"/>
  </w:num>
  <w:num w:numId="14">
    <w:abstractNumId w:val="5"/>
  </w:num>
  <w:num w:numId="1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o:colormru v:ext="edit" colors="#0c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18"/>
    <w:rsid w:val="00010BE2"/>
    <w:rsid w:val="00011594"/>
    <w:rsid w:val="00014C4F"/>
    <w:rsid w:val="00021965"/>
    <w:rsid w:val="00021ED3"/>
    <w:rsid w:val="000224BA"/>
    <w:rsid w:val="00022594"/>
    <w:rsid w:val="00025322"/>
    <w:rsid w:val="00027A41"/>
    <w:rsid w:val="00032B5D"/>
    <w:rsid w:val="00035CDF"/>
    <w:rsid w:val="000468A3"/>
    <w:rsid w:val="00052351"/>
    <w:rsid w:val="00065FD2"/>
    <w:rsid w:val="0007037D"/>
    <w:rsid w:val="00074177"/>
    <w:rsid w:val="000745C0"/>
    <w:rsid w:val="00075999"/>
    <w:rsid w:val="00082C0B"/>
    <w:rsid w:val="0008695C"/>
    <w:rsid w:val="00086E80"/>
    <w:rsid w:val="000A2C80"/>
    <w:rsid w:val="000D47AD"/>
    <w:rsid w:val="000D61F3"/>
    <w:rsid w:val="000E1748"/>
    <w:rsid w:val="000E557E"/>
    <w:rsid w:val="00112620"/>
    <w:rsid w:val="00115A13"/>
    <w:rsid w:val="0012067A"/>
    <w:rsid w:val="00130ECA"/>
    <w:rsid w:val="001337AC"/>
    <w:rsid w:val="00133BFF"/>
    <w:rsid w:val="001375DB"/>
    <w:rsid w:val="00143535"/>
    <w:rsid w:val="001516F1"/>
    <w:rsid w:val="0015282D"/>
    <w:rsid w:val="00156080"/>
    <w:rsid w:val="00160545"/>
    <w:rsid w:val="001607F5"/>
    <w:rsid w:val="001640C3"/>
    <w:rsid w:val="0017279A"/>
    <w:rsid w:val="00176A6A"/>
    <w:rsid w:val="00182ED0"/>
    <w:rsid w:val="00185D16"/>
    <w:rsid w:val="00186970"/>
    <w:rsid w:val="00190F81"/>
    <w:rsid w:val="00194416"/>
    <w:rsid w:val="00195B29"/>
    <w:rsid w:val="0019708E"/>
    <w:rsid w:val="001A2650"/>
    <w:rsid w:val="001A70B2"/>
    <w:rsid w:val="001B1BD2"/>
    <w:rsid w:val="001C46E3"/>
    <w:rsid w:val="001C4C4D"/>
    <w:rsid w:val="001D0E74"/>
    <w:rsid w:val="001D352C"/>
    <w:rsid w:val="001D6708"/>
    <w:rsid w:val="001E1348"/>
    <w:rsid w:val="001E49A5"/>
    <w:rsid w:val="001E6365"/>
    <w:rsid w:val="001F1DE6"/>
    <w:rsid w:val="00203C8B"/>
    <w:rsid w:val="002043B9"/>
    <w:rsid w:val="00211AA5"/>
    <w:rsid w:val="00212FA3"/>
    <w:rsid w:val="00221F2C"/>
    <w:rsid w:val="00222B3E"/>
    <w:rsid w:val="00241849"/>
    <w:rsid w:val="00244CB0"/>
    <w:rsid w:val="00247348"/>
    <w:rsid w:val="00262B6F"/>
    <w:rsid w:val="00273A51"/>
    <w:rsid w:val="0027544E"/>
    <w:rsid w:val="00281D9F"/>
    <w:rsid w:val="002821AF"/>
    <w:rsid w:val="00286818"/>
    <w:rsid w:val="002954F5"/>
    <w:rsid w:val="002A2D13"/>
    <w:rsid w:val="002C312A"/>
    <w:rsid w:val="002C3D30"/>
    <w:rsid w:val="002C4E28"/>
    <w:rsid w:val="002D28E4"/>
    <w:rsid w:val="002D46AD"/>
    <w:rsid w:val="002E7302"/>
    <w:rsid w:val="002F0317"/>
    <w:rsid w:val="00301738"/>
    <w:rsid w:val="0030475C"/>
    <w:rsid w:val="00305B59"/>
    <w:rsid w:val="0031110B"/>
    <w:rsid w:val="00321CD0"/>
    <w:rsid w:val="00325A8E"/>
    <w:rsid w:val="00330F4E"/>
    <w:rsid w:val="003332ED"/>
    <w:rsid w:val="00340878"/>
    <w:rsid w:val="00345213"/>
    <w:rsid w:val="00353FCD"/>
    <w:rsid w:val="00355002"/>
    <w:rsid w:val="003570E3"/>
    <w:rsid w:val="00364A0C"/>
    <w:rsid w:val="00365077"/>
    <w:rsid w:val="003729B3"/>
    <w:rsid w:val="00374000"/>
    <w:rsid w:val="00380BFF"/>
    <w:rsid w:val="00385E5D"/>
    <w:rsid w:val="00392DEA"/>
    <w:rsid w:val="00394298"/>
    <w:rsid w:val="0039467A"/>
    <w:rsid w:val="003A4970"/>
    <w:rsid w:val="003B752B"/>
    <w:rsid w:val="003B7D7E"/>
    <w:rsid w:val="003C3E31"/>
    <w:rsid w:val="003C7DF6"/>
    <w:rsid w:val="003E055A"/>
    <w:rsid w:val="003E6843"/>
    <w:rsid w:val="003F2B19"/>
    <w:rsid w:val="00401379"/>
    <w:rsid w:val="004015F5"/>
    <w:rsid w:val="004056B8"/>
    <w:rsid w:val="00405F05"/>
    <w:rsid w:val="0041678B"/>
    <w:rsid w:val="00422D52"/>
    <w:rsid w:val="00443FF3"/>
    <w:rsid w:val="00452DF9"/>
    <w:rsid w:val="00453CBA"/>
    <w:rsid w:val="00457EBD"/>
    <w:rsid w:val="0046234E"/>
    <w:rsid w:val="00475365"/>
    <w:rsid w:val="00482D8D"/>
    <w:rsid w:val="00487ACB"/>
    <w:rsid w:val="00492F14"/>
    <w:rsid w:val="004A70DB"/>
    <w:rsid w:val="004B2600"/>
    <w:rsid w:val="004C046F"/>
    <w:rsid w:val="004C6B5C"/>
    <w:rsid w:val="004D11E6"/>
    <w:rsid w:val="004D17B4"/>
    <w:rsid w:val="004D6199"/>
    <w:rsid w:val="004E5F88"/>
    <w:rsid w:val="004F2FD7"/>
    <w:rsid w:val="004F40FF"/>
    <w:rsid w:val="00503F59"/>
    <w:rsid w:val="00505CCE"/>
    <w:rsid w:val="00515D60"/>
    <w:rsid w:val="00522ED2"/>
    <w:rsid w:val="00532BF2"/>
    <w:rsid w:val="00537D6D"/>
    <w:rsid w:val="005434BC"/>
    <w:rsid w:val="00550708"/>
    <w:rsid w:val="005524F1"/>
    <w:rsid w:val="00560EDA"/>
    <w:rsid w:val="00574427"/>
    <w:rsid w:val="00583826"/>
    <w:rsid w:val="005A11E7"/>
    <w:rsid w:val="005A158D"/>
    <w:rsid w:val="005B5D31"/>
    <w:rsid w:val="005C036B"/>
    <w:rsid w:val="005D7F55"/>
    <w:rsid w:val="005E0D47"/>
    <w:rsid w:val="005F1100"/>
    <w:rsid w:val="005F2B9C"/>
    <w:rsid w:val="006048DF"/>
    <w:rsid w:val="006055DE"/>
    <w:rsid w:val="00612CA6"/>
    <w:rsid w:val="00614D87"/>
    <w:rsid w:val="00625991"/>
    <w:rsid w:val="00626047"/>
    <w:rsid w:val="00626BDE"/>
    <w:rsid w:val="00627D60"/>
    <w:rsid w:val="0063613D"/>
    <w:rsid w:val="00640F41"/>
    <w:rsid w:val="00642029"/>
    <w:rsid w:val="006426D2"/>
    <w:rsid w:val="0064412E"/>
    <w:rsid w:val="00645D28"/>
    <w:rsid w:val="0064775C"/>
    <w:rsid w:val="00652B51"/>
    <w:rsid w:val="00654CBD"/>
    <w:rsid w:val="0065772D"/>
    <w:rsid w:val="00674244"/>
    <w:rsid w:val="00680890"/>
    <w:rsid w:val="0068479B"/>
    <w:rsid w:val="006947B1"/>
    <w:rsid w:val="0069737E"/>
    <w:rsid w:val="006A56DE"/>
    <w:rsid w:val="006B0D86"/>
    <w:rsid w:val="006B3ED2"/>
    <w:rsid w:val="006B4949"/>
    <w:rsid w:val="006B4FD4"/>
    <w:rsid w:val="006B5F2A"/>
    <w:rsid w:val="006C4A69"/>
    <w:rsid w:val="006C4E61"/>
    <w:rsid w:val="006E33CF"/>
    <w:rsid w:val="006E46CC"/>
    <w:rsid w:val="006F24CB"/>
    <w:rsid w:val="00714D24"/>
    <w:rsid w:val="00720305"/>
    <w:rsid w:val="00720B30"/>
    <w:rsid w:val="007246C5"/>
    <w:rsid w:val="00741F6D"/>
    <w:rsid w:val="00750BB3"/>
    <w:rsid w:val="00766AF2"/>
    <w:rsid w:val="00770E97"/>
    <w:rsid w:val="007716F5"/>
    <w:rsid w:val="0077528C"/>
    <w:rsid w:val="007758C8"/>
    <w:rsid w:val="00780D01"/>
    <w:rsid w:val="0079637E"/>
    <w:rsid w:val="007A09A7"/>
    <w:rsid w:val="007A189F"/>
    <w:rsid w:val="007A7020"/>
    <w:rsid w:val="007B1558"/>
    <w:rsid w:val="007B611B"/>
    <w:rsid w:val="007C2E69"/>
    <w:rsid w:val="007C30F4"/>
    <w:rsid w:val="007D68AA"/>
    <w:rsid w:val="007D6B89"/>
    <w:rsid w:val="007D78D4"/>
    <w:rsid w:val="007E4FEC"/>
    <w:rsid w:val="007F4C31"/>
    <w:rsid w:val="0080178D"/>
    <w:rsid w:val="00817ED8"/>
    <w:rsid w:val="00820E85"/>
    <w:rsid w:val="00821E39"/>
    <w:rsid w:val="00844F21"/>
    <w:rsid w:val="008517CC"/>
    <w:rsid w:val="008518A4"/>
    <w:rsid w:val="008536FB"/>
    <w:rsid w:val="00854DF8"/>
    <w:rsid w:val="0086212B"/>
    <w:rsid w:val="00872DBA"/>
    <w:rsid w:val="00875252"/>
    <w:rsid w:val="00876EF1"/>
    <w:rsid w:val="0088201D"/>
    <w:rsid w:val="00883929"/>
    <w:rsid w:val="0089419D"/>
    <w:rsid w:val="00894B14"/>
    <w:rsid w:val="008A567D"/>
    <w:rsid w:val="008A56A7"/>
    <w:rsid w:val="008A5945"/>
    <w:rsid w:val="008A7647"/>
    <w:rsid w:val="008B384D"/>
    <w:rsid w:val="008E06E0"/>
    <w:rsid w:val="008F6816"/>
    <w:rsid w:val="00900A21"/>
    <w:rsid w:val="00903F5C"/>
    <w:rsid w:val="00906B00"/>
    <w:rsid w:val="00915937"/>
    <w:rsid w:val="009162A6"/>
    <w:rsid w:val="00931E69"/>
    <w:rsid w:val="009371A3"/>
    <w:rsid w:val="009401DB"/>
    <w:rsid w:val="0095339A"/>
    <w:rsid w:val="00956401"/>
    <w:rsid w:val="00967524"/>
    <w:rsid w:val="009753CD"/>
    <w:rsid w:val="009805F7"/>
    <w:rsid w:val="00981778"/>
    <w:rsid w:val="00991BBF"/>
    <w:rsid w:val="00994119"/>
    <w:rsid w:val="009952DA"/>
    <w:rsid w:val="00996F8F"/>
    <w:rsid w:val="009A1ED3"/>
    <w:rsid w:val="009A55F8"/>
    <w:rsid w:val="009C432B"/>
    <w:rsid w:val="009D55F2"/>
    <w:rsid w:val="009D6380"/>
    <w:rsid w:val="009F027D"/>
    <w:rsid w:val="009F1172"/>
    <w:rsid w:val="00A01884"/>
    <w:rsid w:val="00A06CCC"/>
    <w:rsid w:val="00A1431B"/>
    <w:rsid w:val="00A17796"/>
    <w:rsid w:val="00A25C6C"/>
    <w:rsid w:val="00A33E91"/>
    <w:rsid w:val="00A354F3"/>
    <w:rsid w:val="00A35E99"/>
    <w:rsid w:val="00A36B6B"/>
    <w:rsid w:val="00A4110C"/>
    <w:rsid w:val="00A45749"/>
    <w:rsid w:val="00A4685D"/>
    <w:rsid w:val="00A52F0A"/>
    <w:rsid w:val="00A649AB"/>
    <w:rsid w:val="00A759E1"/>
    <w:rsid w:val="00A914A6"/>
    <w:rsid w:val="00A94CC4"/>
    <w:rsid w:val="00A96279"/>
    <w:rsid w:val="00AA2511"/>
    <w:rsid w:val="00AA6560"/>
    <w:rsid w:val="00AA7C63"/>
    <w:rsid w:val="00AC6826"/>
    <w:rsid w:val="00AD1292"/>
    <w:rsid w:val="00AD2ACC"/>
    <w:rsid w:val="00AE0732"/>
    <w:rsid w:val="00AF58EE"/>
    <w:rsid w:val="00B01B31"/>
    <w:rsid w:val="00B01CAC"/>
    <w:rsid w:val="00B0249D"/>
    <w:rsid w:val="00B11424"/>
    <w:rsid w:val="00B12311"/>
    <w:rsid w:val="00B14E71"/>
    <w:rsid w:val="00B52D73"/>
    <w:rsid w:val="00B562DC"/>
    <w:rsid w:val="00B856B3"/>
    <w:rsid w:val="00B869E7"/>
    <w:rsid w:val="00B938FA"/>
    <w:rsid w:val="00B95CDE"/>
    <w:rsid w:val="00B966C4"/>
    <w:rsid w:val="00BA3895"/>
    <w:rsid w:val="00BB5AE4"/>
    <w:rsid w:val="00BC1218"/>
    <w:rsid w:val="00BC5A5B"/>
    <w:rsid w:val="00BC64C8"/>
    <w:rsid w:val="00BD39DD"/>
    <w:rsid w:val="00BD4FA6"/>
    <w:rsid w:val="00BE0450"/>
    <w:rsid w:val="00BF3402"/>
    <w:rsid w:val="00C117B6"/>
    <w:rsid w:val="00C11E73"/>
    <w:rsid w:val="00C16231"/>
    <w:rsid w:val="00C17FF2"/>
    <w:rsid w:val="00C26763"/>
    <w:rsid w:val="00C320BB"/>
    <w:rsid w:val="00C32603"/>
    <w:rsid w:val="00C332AC"/>
    <w:rsid w:val="00C36EAA"/>
    <w:rsid w:val="00C373D8"/>
    <w:rsid w:val="00C409AB"/>
    <w:rsid w:val="00C40C1E"/>
    <w:rsid w:val="00C40E09"/>
    <w:rsid w:val="00C42651"/>
    <w:rsid w:val="00C53CFE"/>
    <w:rsid w:val="00C54B32"/>
    <w:rsid w:val="00C64FB3"/>
    <w:rsid w:val="00C7514B"/>
    <w:rsid w:val="00C80EE9"/>
    <w:rsid w:val="00C836BD"/>
    <w:rsid w:val="00C90291"/>
    <w:rsid w:val="00C94CBA"/>
    <w:rsid w:val="00C97A48"/>
    <w:rsid w:val="00CA26DC"/>
    <w:rsid w:val="00CA2DDE"/>
    <w:rsid w:val="00CB0CEF"/>
    <w:rsid w:val="00CB3C91"/>
    <w:rsid w:val="00CB48FC"/>
    <w:rsid w:val="00CB7B85"/>
    <w:rsid w:val="00CC330C"/>
    <w:rsid w:val="00CD13F2"/>
    <w:rsid w:val="00CD34A4"/>
    <w:rsid w:val="00CD3C66"/>
    <w:rsid w:val="00CD5C76"/>
    <w:rsid w:val="00CE00B3"/>
    <w:rsid w:val="00D02A0F"/>
    <w:rsid w:val="00D04CA3"/>
    <w:rsid w:val="00D074C1"/>
    <w:rsid w:val="00D12763"/>
    <w:rsid w:val="00D15F92"/>
    <w:rsid w:val="00D168A3"/>
    <w:rsid w:val="00D217A5"/>
    <w:rsid w:val="00D2297F"/>
    <w:rsid w:val="00D5375C"/>
    <w:rsid w:val="00D63B94"/>
    <w:rsid w:val="00D65E16"/>
    <w:rsid w:val="00D751CB"/>
    <w:rsid w:val="00D876AC"/>
    <w:rsid w:val="00D95D74"/>
    <w:rsid w:val="00DA2E2E"/>
    <w:rsid w:val="00DA53BC"/>
    <w:rsid w:val="00DB114D"/>
    <w:rsid w:val="00DC3241"/>
    <w:rsid w:val="00DC5F06"/>
    <w:rsid w:val="00DD0DE3"/>
    <w:rsid w:val="00DD1161"/>
    <w:rsid w:val="00DE16CE"/>
    <w:rsid w:val="00DE3363"/>
    <w:rsid w:val="00E02C07"/>
    <w:rsid w:val="00E16094"/>
    <w:rsid w:val="00E1614D"/>
    <w:rsid w:val="00E301BD"/>
    <w:rsid w:val="00E3212D"/>
    <w:rsid w:val="00E32703"/>
    <w:rsid w:val="00E3343D"/>
    <w:rsid w:val="00E34932"/>
    <w:rsid w:val="00E408B9"/>
    <w:rsid w:val="00E40DBB"/>
    <w:rsid w:val="00E508F9"/>
    <w:rsid w:val="00E52C77"/>
    <w:rsid w:val="00E6246A"/>
    <w:rsid w:val="00E672EF"/>
    <w:rsid w:val="00E71E18"/>
    <w:rsid w:val="00E8051C"/>
    <w:rsid w:val="00E840C7"/>
    <w:rsid w:val="00E923A6"/>
    <w:rsid w:val="00E93669"/>
    <w:rsid w:val="00E94787"/>
    <w:rsid w:val="00E96260"/>
    <w:rsid w:val="00EA0B6E"/>
    <w:rsid w:val="00EA27D7"/>
    <w:rsid w:val="00EA62AB"/>
    <w:rsid w:val="00EB0737"/>
    <w:rsid w:val="00EB6291"/>
    <w:rsid w:val="00EC03B0"/>
    <w:rsid w:val="00ED3F06"/>
    <w:rsid w:val="00EE16E4"/>
    <w:rsid w:val="00EE230F"/>
    <w:rsid w:val="00EE4734"/>
    <w:rsid w:val="00EE6437"/>
    <w:rsid w:val="00EF0D27"/>
    <w:rsid w:val="00EF5E68"/>
    <w:rsid w:val="00EF5FE0"/>
    <w:rsid w:val="00EF6DD6"/>
    <w:rsid w:val="00F01697"/>
    <w:rsid w:val="00F06877"/>
    <w:rsid w:val="00F12AEC"/>
    <w:rsid w:val="00F12EE8"/>
    <w:rsid w:val="00F137EB"/>
    <w:rsid w:val="00F25F58"/>
    <w:rsid w:val="00F3620D"/>
    <w:rsid w:val="00F419CF"/>
    <w:rsid w:val="00F47E2F"/>
    <w:rsid w:val="00F56A05"/>
    <w:rsid w:val="00F56C63"/>
    <w:rsid w:val="00F576E9"/>
    <w:rsid w:val="00F57B1E"/>
    <w:rsid w:val="00F60FEE"/>
    <w:rsid w:val="00F616F4"/>
    <w:rsid w:val="00F659C2"/>
    <w:rsid w:val="00F7104A"/>
    <w:rsid w:val="00F715F9"/>
    <w:rsid w:val="00F75C7F"/>
    <w:rsid w:val="00F865F0"/>
    <w:rsid w:val="00F90C5A"/>
    <w:rsid w:val="00F947CB"/>
    <w:rsid w:val="00F96551"/>
    <w:rsid w:val="00FA3F4A"/>
    <w:rsid w:val="00FA4150"/>
    <w:rsid w:val="00FA6029"/>
    <w:rsid w:val="00FB05A0"/>
    <w:rsid w:val="00FB0846"/>
    <w:rsid w:val="00FC46E3"/>
    <w:rsid w:val="00FD25C4"/>
    <w:rsid w:val="00FD38BF"/>
    <w:rsid w:val="00FD78AA"/>
    <w:rsid w:val="00FE556F"/>
    <w:rsid w:val="00FF6ED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0c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6EAA"/>
    <w:rPr>
      <w:sz w:val="24"/>
      <w:szCs w:val="24"/>
    </w:rPr>
  </w:style>
  <w:style w:type="paragraph" w:styleId="Titre1">
    <w:name w:val="heading 1"/>
    <w:basedOn w:val="Normal"/>
    <w:next w:val="Normal"/>
    <w:link w:val="Titre1Car"/>
    <w:qFormat/>
    <w:rsid w:val="000A2C80"/>
    <w:pPr>
      <w:keepNext/>
      <w:spacing w:before="240" w:after="60"/>
      <w:outlineLvl w:val="0"/>
    </w:pPr>
    <w:rPr>
      <w:rFonts w:ascii="Cambria" w:hAnsi="Cambria"/>
      <w:b/>
      <w:bCs/>
      <w:kern w:val="32"/>
      <w:sz w:val="32"/>
      <w:szCs w:val="32"/>
    </w:rPr>
  </w:style>
  <w:style w:type="paragraph" w:styleId="Titre2">
    <w:name w:val="heading 2"/>
    <w:basedOn w:val="Normal"/>
    <w:qFormat/>
    <w:rsid w:val="00A01884"/>
    <w:pPr>
      <w:spacing w:before="100" w:beforeAutospacing="1" w:after="100" w:afterAutospacing="1"/>
      <w:outlineLvl w:val="1"/>
    </w:pPr>
    <w:rPr>
      <w:b/>
      <w:bCs/>
      <w:sz w:val="36"/>
      <w:szCs w:val="36"/>
    </w:rPr>
  </w:style>
  <w:style w:type="paragraph" w:styleId="Titre3">
    <w:name w:val="heading 3"/>
    <w:basedOn w:val="Normal"/>
    <w:next w:val="Normal"/>
    <w:link w:val="Titre3Car"/>
    <w:qFormat/>
    <w:rsid w:val="006B3ED2"/>
    <w:pPr>
      <w:keepNext/>
      <w:spacing w:before="240" w:after="60"/>
      <w:outlineLvl w:val="2"/>
    </w:pPr>
    <w:rPr>
      <w:rFonts w:ascii="Arial" w:hAnsi="Arial" w:cs="Arial"/>
      <w:b/>
      <w:bCs/>
      <w:sz w:val="26"/>
      <w:szCs w:val="26"/>
    </w:rPr>
  </w:style>
  <w:style w:type="paragraph" w:styleId="Titre4">
    <w:name w:val="heading 4"/>
    <w:basedOn w:val="Normal"/>
    <w:next w:val="Normal"/>
    <w:link w:val="Titre4Car"/>
    <w:semiHidden/>
    <w:unhideWhenUsed/>
    <w:qFormat/>
    <w:rsid w:val="000A2C80"/>
    <w:pPr>
      <w:keepNext/>
      <w:spacing w:before="240" w:after="60"/>
      <w:outlineLvl w:val="3"/>
    </w:pPr>
    <w:rPr>
      <w:rFonts w:ascii="Calibri" w:hAnsi="Calibri"/>
      <w:b/>
      <w:bCs/>
      <w:sz w:val="28"/>
      <w:szCs w:val="28"/>
    </w:rPr>
  </w:style>
  <w:style w:type="paragraph" w:styleId="Titre6">
    <w:name w:val="heading 6"/>
    <w:basedOn w:val="Normal"/>
    <w:next w:val="Normal"/>
    <w:qFormat/>
    <w:rsid w:val="00C836BD"/>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C1218"/>
    <w:pPr>
      <w:tabs>
        <w:tab w:val="center" w:pos="4536"/>
        <w:tab w:val="right" w:pos="9072"/>
      </w:tabs>
    </w:pPr>
  </w:style>
  <w:style w:type="paragraph" w:styleId="Pieddepage">
    <w:name w:val="footer"/>
    <w:basedOn w:val="Normal"/>
    <w:link w:val="PieddepageCar"/>
    <w:rsid w:val="00BC1218"/>
    <w:pPr>
      <w:tabs>
        <w:tab w:val="center" w:pos="4536"/>
        <w:tab w:val="right" w:pos="9072"/>
      </w:tabs>
    </w:pPr>
  </w:style>
  <w:style w:type="paragraph" w:customStyle="1" w:styleId="spip">
    <w:name w:val="spip"/>
    <w:basedOn w:val="Normal"/>
    <w:rsid w:val="00A01884"/>
    <w:pPr>
      <w:spacing w:before="100" w:beforeAutospacing="1" w:after="100" w:afterAutospacing="1"/>
    </w:pPr>
  </w:style>
  <w:style w:type="character" w:customStyle="1" w:styleId="glmot">
    <w:name w:val="gl_mot"/>
    <w:basedOn w:val="Policepardfaut"/>
    <w:rsid w:val="00A01884"/>
  </w:style>
  <w:style w:type="character" w:styleId="lev">
    <w:name w:val="Strong"/>
    <w:qFormat/>
    <w:rsid w:val="00A01884"/>
    <w:rPr>
      <w:b/>
      <w:bCs/>
    </w:rPr>
  </w:style>
  <w:style w:type="character" w:styleId="Lienhypertexte">
    <w:name w:val="Hyperlink"/>
    <w:rsid w:val="001337AC"/>
    <w:rPr>
      <w:color w:val="0000FF"/>
      <w:u w:val="single"/>
    </w:rPr>
  </w:style>
  <w:style w:type="paragraph" w:styleId="Corpsdetexte">
    <w:name w:val="Body Text"/>
    <w:basedOn w:val="Normal"/>
    <w:link w:val="CorpsdetexteCar"/>
    <w:semiHidden/>
    <w:rsid w:val="002A2D13"/>
    <w:rPr>
      <w:color w:val="FF00FF"/>
    </w:rPr>
  </w:style>
  <w:style w:type="character" w:customStyle="1" w:styleId="CorpsdetexteCar">
    <w:name w:val="Corps de texte Car"/>
    <w:link w:val="Corpsdetexte"/>
    <w:semiHidden/>
    <w:rsid w:val="002A2D13"/>
    <w:rPr>
      <w:color w:val="FF00FF"/>
      <w:sz w:val="24"/>
      <w:szCs w:val="24"/>
      <w:lang w:val="fr-FR" w:eastAsia="fr-FR" w:bidi="ar-SA"/>
    </w:rPr>
  </w:style>
  <w:style w:type="paragraph" w:styleId="Paragraphedeliste">
    <w:name w:val="List Paragraph"/>
    <w:basedOn w:val="Normal"/>
    <w:uiPriority w:val="34"/>
    <w:qFormat/>
    <w:rsid w:val="002A2D13"/>
    <w:pPr>
      <w:spacing w:after="200" w:line="276" w:lineRule="auto"/>
      <w:ind w:left="720"/>
      <w:contextualSpacing/>
    </w:pPr>
    <w:rPr>
      <w:rFonts w:ascii="Calibri" w:eastAsia="Calibri" w:hAnsi="Calibri"/>
      <w:sz w:val="22"/>
      <w:szCs w:val="22"/>
      <w:lang w:eastAsia="en-US"/>
    </w:rPr>
  </w:style>
  <w:style w:type="character" w:styleId="Lienhypertextesuivivisit">
    <w:name w:val="FollowedHyperlink"/>
    <w:rsid w:val="002A2D13"/>
    <w:rPr>
      <w:color w:val="800080"/>
      <w:u w:val="single"/>
    </w:rPr>
  </w:style>
  <w:style w:type="paragraph" w:styleId="Titre">
    <w:name w:val="Title"/>
    <w:basedOn w:val="Normal"/>
    <w:qFormat/>
    <w:rsid w:val="00190F81"/>
    <w:pPr>
      <w:jc w:val="center"/>
    </w:pPr>
    <w:rPr>
      <w:b/>
      <w:bCs/>
      <w:u w:val="single"/>
    </w:rPr>
  </w:style>
  <w:style w:type="table" w:styleId="Grilledutableau">
    <w:name w:val="Table Grid"/>
    <w:basedOn w:val="TableauNormal"/>
    <w:rsid w:val="00FD25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
    <w:name w:val="Times New Roman"/>
    <w:aliases w:val="14 pt,Non Gras"/>
    <w:basedOn w:val="Titre3"/>
    <w:link w:val="TimesNewRoman14ptNonGrasCarCar"/>
    <w:rsid w:val="0065772D"/>
    <w:rPr>
      <w:rFonts w:ascii="Times New Roman" w:hAnsi="Times New Roman" w:cs="Times New Roman"/>
      <w:sz w:val="28"/>
      <w:szCs w:val="28"/>
    </w:rPr>
  </w:style>
  <w:style w:type="character" w:customStyle="1" w:styleId="Titre3Car">
    <w:name w:val="Titre 3 Car"/>
    <w:link w:val="Titre3"/>
    <w:rsid w:val="0065772D"/>
    <w:rPr>
      <w:rFonts w:ascii="Arial" w:hAnsi="Arial" w:cs="Arial"/>
      <w:b/>
      <w:bCs/>
      <w:sz w:val="26"/>
      <w:szCs w:val="26"/>
      <w:lang w:val="fr-FR" w:eastAsia="fr-FR" w:bidi="ar-SA"/>
    </w:rPr>
  </w:style>
  <w:style w:type="character" w:customStyle="1" w:styleId="TimesNewRoman14ptNonGrasCarCar">
    <w:name w:val="Times New Roman;14 pt;Non Gras Car Car"/>
    <w:link w:val="TimesNewRoman"/>
    <w:rsid w:val="0065772D"/>
    <w:rPr>
      <w:rFonts w:ascii="Arial" w:hAnsi="Arial" w:cs="Arial"/>
      <w:b/>
      <w:bCs/>
      <w:sz w:val="28"/>
      <w:szCs w:val="28"/>
      <w:lang w:val="fr-FR" w:eastAsia="fr-FR" w:bidi="ar-SA"/>
    </w:rPr>
  </w:style>
  <w:style w:type="character" w:customStyle="1" w:styleId="Titre1Car">
    <w:name w:val="Titre 1 Car"/>
    <w:link w:val="Titre1"/>
    <w:rsid w:val="000A2C80"/>
    <w:rPr>
      <w:rFonts w:ascii="Cambria" w:eastAsia="Times New Roman" w:hAnsi="Cambria" w:cs="Times New Roman"/>
      <w:b/>
      <w:bCs/>
      <w:kern w:val="32"/>
      <w:sz w:val="32"/>
      <w:szCs w:val="32"/>
    </w:rPr>
  </w:style>
  <w:style w:type="character" w:customStyle="1" w:styleId="Titre4Car">
    <w:name w:val="Titre 4 Car"/>
    <w:link w:val="Titre4"/>
    <w:semiHidden/>
    <w:rsid w:val="000A2C80"/>
    <w:rPr>
      <w:rFonts w:ascii="Calibri" w:eastAsia="Times New Roman" w:hAnsi="Calibri" w:cs="Times New Roman"/>
      <w:b/>
      <w:bCs/>
      <w:sz w:val="28"/>
      <w:szCs w:val="28"/>
    </w:rPr>
  </w:style>
  <w:style w:type="character" w:customStyle="1" w:styleId="PieddepageCar">
    <w:name w:val="Pied de page Car"/>
    <w:link w:val="Pieddepage"/>
    <w:rsid w:val="0019708E"/>
    <w:rPr>
      <w:sz w:val="24"/>
      <w:szCs w:val="24"/>
    </w:rPr>
  </w:style>
  <w:style w:type="paragraph" w:styleId="Textedebulles">
    <w:name w:val="Balloon Text"/>
    <w:basedOn w:val="Normal"/>
    <w:link w:val="TextedebullesCar"/>
    <w:rsid w:val="00AA6560"/>
    <w:rPr>
      <w:rFonts w:ascii="Tahoma" w:hAnsi="Tahoma" w:cs="Tahoma"/>
      <w:sz w:val="16"/>
      <w:szCs w:val="16"/>
    </w:rPr>
  </w:style>
  <w:style w:type="character" w:customStyle="1" w:styleId="TextedebullesCar">
    <w:name w:val="Texte de bulles Car"/>
    <w:link w:val="Textedebulles"/>
    <w:rsid w:val="00AA6560"/>
    <w:rPr>
      <w:rFonts w:ascii="Tahoma" w:hAnsi="Tahoma" w:cs="Tahoma"/>
      <w:sz w:val="16"/>
      <w:szCs w:val="16"/>
    </w:rPr>
  </w:style>
  <w:style w:type="character" w:styleId="Textedelespacerserv">
    <w:name w:val="Placeholder Text"/>
    <w:basedOn w:val="Policepardfaut"/>
    <w:uiPriority w:val="99"/>
    <w:semiHidden/>
    <w:rsid w:val="00E672EF"/>
    <w:rPr>
      <w:color w:val="808080"/>
    </w:rPr>
  </w:style>
  <w:style w:type="paragraph" w:styleId="NormalWeb">
    <w:name w:val="Normal (Web)"/>
    <w:basedOn w:val="Normal"/>
    <w:uiPriority w:val="99"/>
    <w:unhideWhenUsed/>
    <w:rsid w:val="009371A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6EAA"/>
    <w:rPr>
      <w:sz w:val="24"/>
      <w:szCs w:val="24"/>
    </w:rPr>
  </w:style>
  <w:style w:type="paragraph" w:styleId="Titre1">
    <w:name w:val="heading 1"/>
    <w:basedOn w:val="Normal"/>
    <w:next w:val="Normal"/>
    <w:link w:val="Titre1Car"/>
    <w:qFormat/>
    <w:rsid w:val="000A2C80"/>
    <w:pPr>
      <w:keepNext/>
      <w:spacing w:before="240" w:after="60"/>
      <w:outlineLvl w:val="0"/>
    </w:pPr>
    <w:rPr>
      <w:rFonts w:ascii="Cambria" w:hAnsi="Cambria"/>
      <w:b/>
      <w:bCs/>
      <w:kern w:val="32"/>
      <w:sz w:val="32"/>
      <w:szCs w:val="32"/>
    </w:rPr>
  </w:style>
  <w:style w:type="paragraph" w:styleId="Titre2">
    <w:name w:val="heading 2"/>
    <w:basedOn w:val="Normal"/>
    <w:qFormat/>
    <w:rsid w:val="00A01884"/>
    <w:pPr>
      <w:spacing w:before="100" w:beforeAutospacing="1" w:after="100" w:afterAutospacing="1"/>
      <w:outlineLvl w:val="1"/>
    </w:pPr>
    <w:rPr>
      <w:b/>
      <w:bCs/>
      <w:sz w:val="36"/>
      <w:szCs w:val="36"/>
    </w:rPr>
  </w:style>
  <w:style w:type="paragraph" w:styleId="Titre3">
    <w:name w:val="heading 3"/>
    <w:basedOn w:val="Normal"/>
    <w:next w:val="Normal"/>
    <w:link w:val="Titre3Car"/>
    <w:qFormat/>
    <w:rsid w:val="006B3ED2"/>
    <w:pPr>
      <w:keepNext/>
      <w:spacing w:before="240" w:after="60"/>
      <w:outlineLvl w:val="2"/>
    </w:pPr>
    <w:rPr>
      <w:rFonts w:ascii="Arial" w:hAnsi="Arial" w:cs="Arial"/>
      <w:b/>
      <w:bCs/>
      <w:sz w:val="26"/>
      <w:szCs w:val="26"/>
    </w:rPr>
  </w:style>
  <w:style w:type="paragraph" w:styleId="Titre4">
    <w:name w:val="heading 4"/>
    <w:basedOn w:val="Normal"/>
    <w:next w:val="Normal"/>
    <w:link w:val="Titre4Car"/>
    <w:semiHidden/>
    <w:unhideWhenUsed/>
    <w:qFormat/>
    <w:rsid w:val="000A2C80"/>
    <w:pPr>
      <w:keepNext/>
      <w:spacing w:before="240" w:after="60"/>
      <w:outlineLvl w:val="3"/>
    </w:pPr>
    <w:rPr>
      <w:rFonts w:ascii="Calibri" w:hAnsi="Calibri"/>
      <w:b/>
      <w:bCs/>
      <w:sz w:val="28"/>
      <w:szCs w:val="28"/>
    </w:rPr>
  </w:style>
  <w:style w:type="paragraph" w:styleId="Titre6">
    <w:name w:val="heading 6"/>
    <w:basedOn w:val="Normal"/>
    <w:next w:val="Normal"/>
    <w:qFormat/>
    <w:rsid w:val="00C836BD"/>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C1218"/>
    <w:pPr>
      <w:tabs>
        <w:tab w:val="center" w:pos="4536"/>
        <w:tab w:val="right" w:pos="9072"/>
      </w:tabs>
    </w:pPr>
  </w:style>
  <w:style w:type="paragraph" w:styleId="Pieddepage">
    <w:name w:val="footer"/>
    <w:basedOn w:val="Normal"/>
    <w:link w:val="PieddepageCar"/>
    <w:rsid w:val="00BC1218"/>
    <w:pPr>
      <w:tabs>
        <w:tab w:val="center" w:pos="4536"/>
        <w:tab w:val="right" w:pos="9072"/>
      </w:tabs>
    </w:pPr>
  </w:style>
  <w:style w:type="paragraph" w:customStyle="1" w:styleId="spip">
    <w:name w:val="spip"/>
    <w:basedOn w:val="Normal"/>
    <w:rsid w:val="00A01884"/>
    <w:pPr>
      <w:spacing w:before="100" w:beforeAutospacing="1" w:after="100" w:afterAutospacing="1"/>
    </w:pPr>
  </w:style>
  <w:style w:type="character" w:customStyle="1" w:styleId="glmot">
    <w:name w:val="gl_mot"/>
    <w:basedOn w:val="Policepardfaut"/>
    <w:rsid w:val="00A01884"/>
  </w:style>
  <w:style w:type="character" w:styleId="lev">
    <w:name w:val="Strong"/>
    <w:qFormat/>
    <w:rsid w:val="00A01884"/>
    <w:rPr>
      <w:b/>
      <w:bCs/>
    </w:rPr>
  </w:style>
  <w:style w:type="character" w:styleId="Lienhypertexte">
    <w:name w:val="Hyperlink"/>
    <w:rsid w:val="001337AC"/>
    <w:rPr>
      <w:color w:val="0000FF"/>
      <w:u w:val="single"/>
    </w:rPr>
  </w:style>
  <w:style w:type="paragraph" w:styleId="Corpsdetexte">
    <w:name w:val="Body Text"/>
    <w:basedOn w:val="Normal"/>
    <w:link w:val="CorpsdetexteCar"/>
    <w:semiHidden/>
    <w:rsid w:val="002A2D13"/>
    <w:rPr>
      <w:color w:val="FF00FF"/>
    </w:rPr>
  </w:style>
  <w:style w:type="character" w:customStyle="1" w:styleId="CorpsdetexteCar">
    <w:name w:val="Corps de texte Car"/>
    <w:link w:val="Corpsdetexte"/>
    <w:semiHidden/>
    <w:rsid w:val="002A2D13"/>
    <w:rPr>
      <w:color w:val="FF00FF"/>
      <w:sz w:val="24"/>
      <w:szCs w:val="24"/>
      <w:lang w:val="fr-FR" w:eastAsia="fr-FR" w:bidi="ar-SA"/>
    </w:rPr>
  </w:style>
  <w:style w:type="paragraph" w:styleId="Paragraphedeliste">
    <w:name w:val="List Paragraph"/>
    <w:basedOn w:val="Normal"/>
    <w:uiPriority w:val="34"/>
    <w:qFormat/>
    <w:rsid w:val="002A2D13"/>
    <w:pPr>
      <w:spacing w:after="200" w:line="276" w:lineRule="auto"/>
      <w:ind w:left="720"/>
      <w:contextualSpacing/>
    </w:pPr>
    <w:rPr>
      <w:rFonts w:ascii="Calibri" w:eastAsia="Calibri" w:hAnsi="Calibri"/>
      <w:sz w:val="22"/>
      <w:szCs w:val="22"/>
      <w:lang w:eastAsia="en-US"/>
    </w:rPr>
  </w:style>
  <w:style w:type="character" w:styleId="Lienhypertextesuivivisit">
    <w:name w:val="FollowedHyperlink"/>
    <w:rsid w:val="002A2D13"/>
    <w:rPr>
      <w:color w:val="800080"/>
      <w:u w:val="single"/>
    </w:rPr>
  </w:style>
  <w:style w:type="paragraph" w:styleId="Titre">
    <w:name w:val="Title"/>
    <w:basedOn w:val="Normal"/>
    <w:qFormat/>
    <w:rsid w:val="00190F81"/>
    <w:pPr>
      <w:jc w:val="center"/>
    </w:pPr>
    <w:rPr>
      <w:b/>
      <w:bCs/>
      <w:u w:val="single"/>
    </w:rPr>
  </w:style>
  <w:style w:type="table" w:styleId="Grilledutableau">
    <w:name w:val="Table Grid"/>
    <w:basedOn w:val="TableauNormal"/>
    <w:rsid w:val="00FD25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
    <w:name w:val="Times New Roman"/>
    <w:aliases w:val="14 pt,Non Gras"/>
    <w:basedOn w:val="Titre3"/>
    <w:link w:val="TimesNewRoman14ptNonGrasCarCar"/>
    <w:rsid w:val="0065772D"/>
    <w:rPr>
      <w:rFonts w:ascii="Times New Roman" w:hAnsi="Times New Roman" w:cs="Times New Roman"/>
      <w:sz w:val="28"/>
      <w:szCs w:val="28"/>
    </w:rPr>
  </w:style>
  <w:style w:type="character" w:customStyle="1" w:styleId="Titre3Car">
    <w:name w:val="Titre 3 Car"/>
    <w:link w:val="Titre3"/>
    <w:rsid w:val="0065772D"/>
    <w:rPr>
      <w:rFonts w:ascii="Arial" w:hAnsi="Arial" w:cs="Arial"/>
      <w:b/>
      <w:bCs/>
      <w:sz w:val="26"/>
      <w:szCs w:val="26"/>
      <w:lang w:val="fr-FR" w:eastAsia="fr-FR" w:bidi="ar-SA"/>
    </w:rPr>
  </w:style>
  <w:style w:type="character" w:customStyle="1" w:styleId="TimesNewRoman14ptNonGrasCarCar">
    <w:name w:val="Times New Roman;14 pt;Non Gras Car Car"/>
    <w:link w:val="TimesNewRoman"/>
    <w:rsid w:val="0065772D"/>
    <w:rPr>
      <w:rFonts w:ascii="Arial" w:hAnsi="Arial" w:cs="Arial"/>
      <w:b/>
      <w:bCs/>
      <w:sz w:val="28"/>
      <w:szCs w:val="28"/>
      <w:lang w:val="fr-FR" w:eastAsia="fr-FR" w:bidi="ar-SA"/>
    </w:rPr>
  </w:style>
  <w:style w:type="character" w:customStyle="1" w:styleId="Titre1Car">
    <w:name w:val="Titre 1 Car"/>
    <w:link w:val="Titre1"/>
    <w:rsid w:val="000A2C80"/>
    <w:rPr>
      <w:rFonts w:ascii="Cambria" w:eastAsia="Times New Roman" w:hAnsi="Cambria" w:cs="Times New Roman"/>
      <w:b/>
      <w:bCs/>
      <w:kern w:val="32"/>
      <w:sz w:val="32"/>
      <w:szCs w:val="32"/>
    </w:rPr>
  </w:style>
  <w:style w:type="character" w:customStyle="1" w:styleId="Titre4Car">
    <w:name w:val="Titre 4 Car"/>
    <w:link w:val="Titre4"/>
    <w:semiHidden/>
    <w:rsid w:val="000A2C80"/>
    <w:rPr>
      <w:rFonts w:ascii="Calibri" w:eastAsia="Times New Roman" w:hAnsi="Calibri" w:cs="Times New Roman"/>
      <w:b/>
      <w:bCs/>
      <w:sz w:val="28"/>
      <w:szCs w:val="28"/>
    </w:rPr>
  </w:style>
  <w:style w:type="character" w:customStyle="1" w:styleId="PieddepageCar">
    <w:name w:val="Pied de page Car"/>
    <w:link w:val="Pieddepage"/>
    <w:rsid w:val="0019708E"/>
    <w:rPr>
      <w:sz w:val="24"/>
      <w:szCs w:val="24"/>
    </w:rPr>
  </w:style>
  <w:style w:type="paragraph" w:styleId="Textedebulles">
    <w:name w:val="Balloon Text"/>
    <w:basedOn w:val="Normal"/>
    <w:link w:val="TextedebullesCar"/>
    <w:rsid w:val="00AA6560"/>
    <w:rPr>
      <w:rFonts w:ascii="Tahoma" w:hAnsi="Tahoma" w:cs="Tahoma"/>
      <w:sz w:val="16"/>
      <w:szCs w:val="16"/>
    </w:rPr>
  </w:style>
  <w:style w:type="character" w:customStyle="1" w:styleId="TextedebullesCar">
    <w:name w:val="Texte de bulles Car"/>
    <w:link w:val="Textedebulles"/>
    <w:rsid w:val="00AA6560"/>
    <w:rPr>
      <w:rFonts w:ascii="Tahoma" w:hAnsi="Tahoma" w:cs="Tahoma"/>
      <w:sz w:val="16"/>
      <w:szCs w:val="16"/>
    </w:rPr>
  </w:style>
  <w:style w:type="character" w:styleId="Textedelespacerserv">
    <w:name w:val="Placeholder Text"/>
    <w:basedOn w:val="Policepardfaut"/>
    <w:uiPriority w:val="99"/>
    <w:semiHidden/>
    <w:rsid w:val="00E672EF"/>
    <w:rPr>
      <w:color w:val="808080"/>
    </w:rPr>
  </w:style>
  <w:style w:type="paragraph" w:styleId="NormalWeb">
    <w:name w:val="Normal (Web)"/>
    <w:basedOn w:val="Normal"/>
    <w:uiPriority w:val="99"/>
    <w:unhideWhenUsed/>
    <w:rsid w:val="009371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4385">
      <w:bodyDiv w:val="1"/>
      <w:marLeft w:val="0"/>
      <w:marRight w:val="0"/>
      <w:marTop w:val="0"/>
      <w:marBottom w:val="0"/>
      <w:divBdr>
        <w:top w:val="none" w:sz="0" w:space="0" w:color="auto"/>
        <w:left w:val="none" w:sz="0" w:space="0" w:color="auto"/>
        <w:bottom w:val="none" w:sz="0" w:space="0" w:color="auto"/>
        <w:right w:val="none" w:sz="0" w:space="0" w:color="auto"/>
      </w:divBdr>
    </w:div>
    <w:div w:id="141236382">
      <w:bodyDiv w:val="1"/>
      <w:marLeft w:val="0"/>
      <w:marRight w:val="0"/>
      <w:marTop w:val="0"/>
      <w:marBottom w:val="0"/>
      <w:divBdr>
        <w:top w:val="none" w:sz="0" w:space="0" w:color="auto"/>
        <w:left w:val="none" w:sz="0" w:space="0" w:color="auto"/>
        <w:bottom w:val="none" w:sz="0" w:space="0" w:color="auto"/>
        <w:right w:val="none" w:sz="0" w:space="0" w:color="auto"/>
      </w:divBdr>
    </w:div>
    <w:div w:id="145513138">
      <w:bodyDiv w:val="1"/>
      <w:marLeft w:val="0"/>
      <w:marRight w:val="0"/>
      <w:marTop w:val="0"/>
      <w:marBottom w:val="0"/>
      <w:divBdr>
        <w:top w:val="none" w:sz="0" w:space="0" w:color="auto"/>
        <w:left w:val="none" w:sz="0" w:space="0" w:color="auto"/>
        <w:bottom w:val="none" w:sz="0" w:space="0" w:color="auto"/>
        <w:right w:val="none" w:sz="0" w:space="0" w:color="auto"/>
      </w:divBdr>
    </w:div>
    <w:div w:id="179509761">
      <w:bodyDiv w:val="1"/>
      <w:marLeft w:val="0"/>
      <w:marRight w:val="0"/>
      <w:marTop w:val="0"/>
      <w:marBottom w:val="0"/>
      <w:divBdr>
        <w:top w:val="none" w:sz="0" w:space="0" w:color="auto"/>
        <w:left w:val="none" w:sz="0" w:space="0" w:color="auto"/>
        <w:bottom w:val="none" w:sz="0" w:space="0" w:color="auto"/>
        <w:right w:val="none" w:sz="0" w:space="0" w:color="auto"/>
      </w:divBdr>
    </w:div>
    <w:div w:id="233321137">
      <w:bodyDiv w:val="1"/>
      <w:marLeft w:val="0"/>
      <w:marRight w:val="0"/>
      <w:marTop w:val="0"/>
      <w:marBottom w:val="0"/>
      <w:divBdr>
        <w:top w:val="none" w:sz="0" w:space="0" w:color="auto"/>
        <w:left w:val="none" w:sz="0" w:space="0" w:color="auto"/>
        <w:bottom w:val="none" w:sz="0" w:space="0" w:color="auto"/>
        <w:right w:val="none" w:sz="0" w:space="0" w:color="auto"/>
      </w:divBdr>
      <w:divsChild>
        <w:div w:id="324019412">
          <w:marLeft w:val="0"/>
          <w:marRight w:val="0"/>
          <w:marTop w:val="0"/>
          <w:marBottom w:val="0"/>
          <w:divBdr>
            <w:top w:val="none" w:sz="0" w:space="0" w:color="auto"/>
            <w:left w:val="none" w:sz="0" w:space="0" w:color="auto"/>
            <w:bottom w:val="none" w:sz="0" w:space="0" w:color="auto"/>
            <w:right w:val="none" w:sz="0" w:space="0" w:color="auto"/>
          </w:divBdr>
          <w:divsChild>
            <w:div w:id="468210608">
              <w:marLeft w:val="0"/>
              <w:marRight w:val="0"/>
              <w:marTop w:val="0"/>
              <w:marBottom w:val="0"/>
              <w:divBdr>
                <w:top w:val="none" w:sz="0" w:space="0" w:color="auto"/>
                <w:left w:val="none" w:sz="0" w:space="0" w:color="auto"/>
                <w:bottom w:val="none" w:sz="0" w:space="0" w:color="auto"/>
                <w:right w:val="none" w:sz="0" w:space="0" w:color="auto"/>
              </w:divBdr>
            </w:div>
            <w:div w:id="435249663">
              <w:marLeft w:val="0"/>
              <w:marRight w:val="0"/>
              <w:marTop w:val="0"/>
              <w:marBottom w:val="0"/>
              <w:divBdr>
                <w:top w:val="none" w:sz="0" w:space="0" w:color="auto"/>
                <w:left w:val="none" w:sz="0" w:space="0" w:color="auto"/>
                <w:bottom w:val="none" w:sz="0" w:space="0" w:color="auto"/>
                <w:right w:val="none" w:sz="0" w:space="0" w:color="auto"/>
              </w:divBdr>
            </w:div>
          </w:divsChild>
        </w:div>
        <w:div w:id="122505605">
          <w:marLeft w:val="0"/>
          <w:marRight w:val="0"/>
          <w:marTop w:val="0"/>
          <w:marBottom w:val="0"/>
          <w:divBdr>
            <w:top w:val="none" w:sz="0" w:space="0" w:color="auto"/>
            <w:left w:val="none" w:sz="0" w:space="0" w:color="auto"/>
            <w:bottom w:val="none" w:sz="0" w:space="0" w:color="auto"/>
            <w:right w:val="none" w:sz="0" w:space="0" w:color="auto"/>
          </w:divBdr>
          <w:divsChild>
            <w:div w:id="19231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265">
      <w:bodyDiv w:val="1"/>
      <w:marLeft w:val="0"/>
      <w:marRight w:val="0"/>
      <w:marTop w:val="0"/>
      <w:marBottom w:val="0"/>
      <w:divBdr>
        <w:top w:val="none" w:sz="0" w:space="0" w:color="auto"/>
        <w:left w:val="none" w:sz="0" w:space="0" w:color="auto"/>
        <w:bottom w:val="none" w:sz="0" w:space="0" w:color="auto"/>
        <w:right w:val="none" w:sz="0" w:space="0" w:color="auto"/>
      </w:divBdr>
    </w:div>
    <w:div w:id="367527792">
      <w:bodyDiv w:val="1"/>
      <w:marLeft w:val="0"/>
      <w:marRight w:val="0"/>
      <w:marTop w:val="0"/>
      <w:marBottom w:val="0"/>
      <w:divBdr>
        <w:top w:val="none" w:sz="0" w:space="0" w:color="auto"/>
        <w:left w:val="none" w:sz="0" w:space="0" w:color="auto"/>
        <w:bottom w:val="none" w:sz="0" w:space="0" w:color="auto"/>
        <w:right w:val="none" w:sz="0" w:space="0" w:color="auto"/>
      </w:divBdr>
    </w:div>
    <w:div w:id="387413824">
      <w:bodyDiv w:val="1"/>
      <w:marLeft w:val="0"/>
      <w:marRight w:val="0"/>
      <w:marTop w:val="0"/>
      <w:marBottom w:val="0"/>
      <w:divBdr>
        <w:top w:val="none" w:sz="0" w:space="0" w:color="auto"/>
        <w:left w:val="none" w:sz="0" w:space="0" w:color="auto"/>
        <w:bottom w:val="none" w:sz="0" w:space="0" w:color="auto"/>
        <w:right w:val="none" w:sz="0" w:space="0" w:color="auto"/>
      </w:divBdr>
    </w:div>
    <w:div w:id="395402428">
      <w:bodyDiv w:val="1"/>
      <w:marLeft w:val="0"/>
      <w:marRight w:val="0"/>
      <w:marTop w:val="0"/>
      <w:marBottom w:val="0"/>
      <w:divBdr>
        <w:top w:val="none" w:sz="0" w:space="0" w:color="auto"/>
        <w:left w:val="none" w:sz="0" w:space="0" w:color="auto"/>
        <w:bottom w:val="none" w:sz="0" w:space="0" w:color="auto"/>
        <w:right w:val="none" w:sz="0" w:space="0" w:color="auto"/>
      </w:divBdr>
    </w:div>
    <w:div w:id="450437373">
      <w:bodyDiv w:val="1"/>
      <w:marLeft w:val="0"/>
      <w:marRight w:val="0"/>
      <w:marTop w:val="0"/>
      <w:marBottom w:val="0"/>
      <w:divBdr>
        <w:top w:val="none" w:sz="0" w:space="0" w:color="auto"/>
        <w:left w:val="none" w:sz="0" w:space="0" w:color="auto"/>
        <w:bottom w:val="none" w:sz="0" w:space="0" w:color="auto"/>
        <w:right w:val="none" w:sz="0" w:space="0" w:color="auto"/>
      </w:divBdr>
    </w:div>
    <w:div w:id="475338011">
      <w:bodyDiv w:val="1"/>
      <w:marLeft w:val="0"/>
      <w:marRight w:val="0"/>
      <w:marTop w:val="0"/>
      <w:marBottom w:val="0"/>
      <w:divBdr>
        <w:top w:val="none" w:sz="0" w:space="0" w:color="auto"/>
        <w:left w:val="none" w:sz="0" w:space="0" w:color="auto"/>
        <w:bottom w:val="none" w:sz="0" w:space="0" w:color="auto"/>
        <w:right w:val="none" w:sz="0" w:space="0" w:color="auto"/>
      </w:divBdr>
    </w:div>
    <w:div w:id="516190901">
      <w:bodyDiv w:val="1"/>
      <w:marLeft w:val="0"/>
      <w:marRight w:val="0"/>
      <w:marTop w:val="0"/>
      <w:marBottom w:val="0"/>
      <w:divBdr>
        <w:top w:val="none" w:sz="0" w:space="0" w:color="auto"/>
        <w:left w:val="none" w:sz="0" w:space="0" w:color="auto"/>
        <w:bottom w:val="none" w:sz="0" w:space="0" w:color="auto"/>
        <w:right w:val="none" w:sz="0" w:space="0" w:color="auto"/>
      </w:divBdr>
    </w:div>
    <w:div w:id="522329078">
      <w:bodyDiv w:val="1"/>
      <w:marLeft w:val="0"/>
      <w:marRight w:val="0"/>
      <w:marTop w:val="0"/>
      <w:marBottom w:val="0"/>
      <w:divBdr>
        <w:top w:val="none" w:sz="0" w:space="0" w:color="auto"/>
        <w:left w:val="none" w:sz="0" w:space="0" w:color="auto"/>
        <w:bottom w:val="none" w:sz="0" w:space="0" w:color="auto"/>
        <w:right w:val="none" w:sz="0" w:space="0" w:color="auto"/>
      </w:divBdr>
    </w:div>
    <w:div w:id="533733778">
      <w:bodyDiv w:val="1"/>
      <w:marLeft w:val="0"/>
      <w:marRight w:val="0"/>
      <w:marTop w:val="0"/>
      <w:marBottom w:val="0"/>
      <w:divBdr>
        <w:top w:val="none" w:sz="0" w:space="0" w:color="auto"/>
        <w:left w:val="none" w:sz="0" w:space="0" w:color="auto"/>
        <w:bottom w:val="none" w:sz="0" w:space="0" w:color="auto"/>
        <w:right w:val="none" w:sz="0" w:space="0" w:color="auto"/>
      </w:divBdr>
    </w:div>
    <w:div w:id="660154692">
      <w:bodyDiv w:val="1"/>
      <w:marLeft w:val="0"/>
      <w:marRight w:val="0"/>
      <w:marTop w:val="0"/>
      <w:marBottom w:val="0"/>
      <w:divBdr>
        <w:top w:val="none" w:sz="0" w:space="0" w:color="auto"/>
        <w:left w:val="none" w:sz="0" w:space="0" w:color="auto"/>
        <w:bottom w:val="none" w:sz="0" w:space="0" w:color="auto"/>
        <w:right w:val="none" w:sz="0" w:space="0" w:color="auto"/>
      </w:divBdr>
    </w:div>
    <w:div w:id="701517647">
      <w:bodyDiv w:val="1"/>
      <w:marLeft w:val="0"/>
      <w:marRight w:val="0"/>
      <w:marTop w:val="0"/>
      <w:marBottom w:val="0"/>
      <w:divBdr>
        <w:top w:val="none" w:sz="0" w:space="0" w:color="auto"/>
        <w:left w:val="none" w:sz="0" w:space="0" w:color="auto"/>
        <w:bottom w:val="none" w:sz="0" w:space="0" w:color="auto"/>
        <w:right w:val="none" w:sz="0" w:space="0" w:color="auto"/>
      </w:divBdr>
      <w:divsChild>
        <w:div w:id="1260943139">
          <w:marLeft w:val="0"/>
          <w:marRight w:val="0"/>
          <w:marTop w:val="0"/>
          <w:marBottom w:val="0"/>
          <w:divBdr>
            <w:top w:val="none" w:sz="0" w:space="0" w:color="auto"/>
            <w:left w:val="none" w:sz="0" w:space="0" w:color="auto"/>
            <w:bottom w:val="none" w:sz="0" w:space="0" w:color="auto"/>
            <w:right w:val="none" w:sz="0" w:space="0" w:color="auto"/>
          </w:divBdr>
        </w:div>
      </w:divsChild>
    </w:div>
    <w:div w:id="758449875">
      <w:bodyDiv w:val="1"/>
      <w:marLeft w:val="0"/>
      <w:marRight w:val="0"/>
      <w:marTop w:val="0"/>
      <w:marBottom w:val="0"/>
      <w:divBdr>
        <w:top w:val="none" w:sz="0" w:space="0" w:color="auto"/>
        <w:left w:val="none" w:sz="0" w:space="0" w:color="auto"/>
        <w:bottom w:val="none" w:sz="0" w:space="0" w:color="auto"/>
        <w:right w:val="none" w:sz="0" w:space="0" w:color="auto"/>
      </w:divBdr>
    </w:div>
    <w:div w:id="880435035">
      <w:bodyDiv w:val="1"/>
      <w:marLeft w:val="0"/>
      <w:marRight w:val="0"/>
      <w:marTop w:val="0"/>
      <w:marBottom w:val="0"/>
      <w:divBdr>
        <w:top w:val="none" w:sz="0" w:space="0" w:color="auto"/>
        <w:left w:val="none" w:sz="0" w:space="0" w:color="auto"/>
        <w:bottom w:val="none" w:sz="0" w:space="0" w:color="auto"/>
        <w:right w:val="none" w:sz="0" w:space="0" w:color="auto"/>
      </w:divBdr>
      <w:divsChild>
        <w:div w:id="550968487">
          <w:marLeft w:val="0"/>
          <w:marRight w:val="0"/>
          <w:marTop w:val="0"/>
          <w:marBottom w:val="0"/>
          <w:divBdr>
            <w:top w:val="none" w:sz="0" w:space="0" w:color="auto"/>
            <w:left w:val="none" w:sz="0" w:space="0" w:color="auto"/>
            <w:bottom w:val="none" w:sz="0" w:space="0" w:color="auto"/>
            <w:right w:val="none" w:sz="0" w:space="0" w:color="auto"/>
          </w:divBdr>
          <w:divsChild>
            <w:div w:id="1545562460">
              <w:marLeft w:val="0"/>
              <w:marRight w:val="0"/>
              <w:marTop w:val="0"/>
              <w:marBottom w:val="0"/>
              <w:divBdr>
                <w:top w:val="none" w:sz="0" w:space="0" w:color="auto"/>
                <w:left w:val="none" w:sz="0" w:space="0" w:color="auto"/>
                <w:bottom w:val="none" w:sz="0" w:space="0" w:color="auto"/>
                <w:right w:val="none" w:sz="0" w:space="0" w:color="auto"/>
              </w:divBdr>
              <w:divsChild>
                <w:div w:id="66538288">
                  <w:marLeft w:val="0"/>
                  <w:marRight w:val="0"/>
                  <w:marTop w:val="0"/>
                  <w:marBottom w:val="0"/>
                  <w:divBdr>
                    <w:top w:val="none" w:sz="0" w:space="0" w:color="auto"/>
                    <w:left w:val="none" w:sz="0" w:space="0" w:color="auto"/>
                    <w:bottom w:val="none" w:sz="0" w:space="0" w:color="auto"/>
                    <w:right w:val="none" w:sz="0" w:space="0" w:color="auto"/>
                  </w:divBdr>
                  <w:divsChild>
                    <w:div w:id="1167407698">
                      <w:marLeft w:val="0"/>
                      <w:marRight w:val="0"/>
                      <w:marTop w:val="0"/>
                      <w:marBottom w:val="0"/>
                      <w:divBdr>
                        <w:top w:val="none" w:sz="0" w:space="0" w:color="auto"/>
                        <w:left w:val="none" w:sz="0" w:space="0" w:color="auto"/>
                        <w:bottom w:val="none" w:sz="0" w:space="0" w:color="auto"/>
                        <w:right w:val="none" w:sz="0" w:space="0" w:color="auto"/>
                      </w:divBdr>
                      <w:divsChild>
                        <w:div w:id="1740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98359">
                  <w:marLeft w:val="0"/>
                  <w:marRight w:val="0"/>
                  <w:marTop w:val="0"/>
                  <w:marBottom w:val="0"/>
                  <w:divBdr>
                    <w:top w:val="none" w:sz="0" w:space="0" w:color="auto"/>
                    <w:left w:val="none" w:sz="0" w:space="0" w:color="auto"/>
                    <w:bottom w:val="none" w:sz="0" w:space="0" w:color="auto"/>
                    <w:right w:val="none" w:sz="0" w:space="0" w:color="auto"/>
                  </w:divBdr>
                  <w:divsChild>
                    <w:div w:id="755522177">
                      <w:marLeft w:val="0"/>
                      <w:marRight w:val="0"/>
                      <w:marTop w:val="0"/>
                      <w:marBottom w:val="0"/>
                      <w:divBdr>
                        <w:top w:val="none" w:sz="0" w:space="0" w:color="auto"/>
                        <w:left w:val="none" w:sz="0" w:space="0" w:color="auto"/>
                        <w:bottom w:val="none" w:sz="0" w:space="0" w:color="auto"/>
                        <w:right w:val="none" w:sz="0" w:space="0" w:color="auto"/>
                      </w:divBdr>
                    </w:div>
                    <w:div w:id="951664275">
                      <w:marLeft w:val="0"/>
                      <w:marRight w:val="0"/>
                      <w:marTop w:val="0"/>
                      <w:marBottom w:val="0"/>
                      <w:divBdr>
                        <w:top w:val="none" w:sz="0" w:space="0" w:color="auto"/>
                        <w:left w:val="none" w:sz="0" w:space="0" w:color="auto"/>
                        <w:bottom w:val="none" w:sz="0" w:space="0" w:color="auto"/>
                        <w:right w:val="none" w:sz="0" w:space="0" w:color="auto"/>
                      </w:divBdr>
                    </w:div>
                    <w:div w:id="1705981046">
                      <w:marLeft w:val="0"/>
                      <w:marRight w:val="0"/>
                      <w:marTop w:val="0"/>
                      <w:marBottom w:val="0"/>
                      <w:divBdr>
                        <w:top w:val="none" w:sz="0" w:space="0" w:color="auto"/>
                        <w:left w:val="none" w:sz="0" w:space="0" w:color="auto"/>
                        <w:bottom w:val="none" w:sz="0" w:space="0" w:color="auto"/>
                        <w:right w:val="none" w:sz="0" w:space="0" w:color="auto"/>
                      </w:divBdr>
                    </w:div>
                  </w:divsChild>
                </w:div>
                <w:div w:id="1677147122">
                  <w:marLeft w:val="0"/>
                  <w:marRight w:val="0"/>
                  <w:marTop w:val="0"/>
                  <w:marBottom w:val="0"/>
                  <w:divBdr>
                    <w:top w:val="none" w:sz="0" w:space="0" w:color="auto"/>
                    <w:left w:val="none" w:sz="0" w:space="0" w:color="auto"/>
                    <w:bottom w:val="none" w:sz="0" w:space="0" w:color="auto"/>
                    <w:right w:val="none" w:sz="0" w:space="0" w:color="auto"/>
                  </w:divBdr>
                  <w:divsChild>
                    <w:div w:id="30887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119580">
      <w:bodyDiv w:val="1"/>
      <w:marLeft w:val="0"/>
      <w:marRight w:val="0"/>
      <w:marTop w:val="0"/>
      <w:marBottom w:val="0"/>
      <w:divBdr>
        <w:top w:val="none" w:sz="0" w:space="0" w:color="auto"/>
        <w:left w:val="none" w:sz="0" w:space="0" w:color="auto"/>
        <w:bottom w:val="none" w:sz="0" w:space="0" w:color="auto"/>
        <w:right w:val="none" w:sz="0" w:space="0" w:color="auto"/>
      </w:divBdr>
    </w:div>
    <w:div w:id="907691501">
      <w:bodyDiv w:val="1"/>
      <w:marLeft w:val="0"/>
      <w:marRight w:val="0"/>
      <w:marTop w:val="0"/>
      <w:marBottom w:val="0"/>
      <w:divBdr>
        <w:top w:val="none" w:sz="0" w:space="0" w:color="auto"/>
        <w:left w:val="none" w:sz="0" w:space="0" w:color="auto"/>
        <w:bottom w:val="none" w:sz="0" w:space="0" w:color="auto"/>
        <w:right w:val="none" w:sz="0" w:space="0" w:color="auto"/>
      </w:divBdr>
    </w:div>
    <w:div w:id="953829317">
      <w:bodyDiv w:val="1"/>
      <w:marLeft w:val="0"/>
      <w:marRight w:val="0"/>
      <w:marTop w:val="0"/>
      <w:marBottom w:val="0"/>
      <w:divBdr>
        <w:top w:val="none" w:sz="0" w:space="0" w:color="auto"/>
        <w:left w:val="none" w:sz="0" w:space="0" w:color="auto"/>
        <w:bottom w:val="none" w:sz="0" w:space="0" w:color="auto"/>
        <w:right w:val="none" w:sz="0" w:space="0" w:color="auto"/>
      </w:divBdr>
    </w:div>
    <w:div w:id="1005137122">
      <w:bodyDiv w:val="1"/>
      <w:marLeft w:val="0"/>
      <w:marRight w:val="0"/>
      <w:marTop w:val="0"/>
      <w:marBottom w:val="0"/>
      <w:divBdr>
        <w:top w:val="none" w:sz="0" w:space="0" w:color="auto"/>
        <w:left w:val="none" w:sz="0" w:space="0" w:color="auto"/>
        <w:bottom w:val="none" w:sz="0" w:space="0" w:color="auto"/>
        <w:right w:val="none" w:sz="0" w:space="0" w:color="auto"/>
      </w:divBdr>
    </w:div>
    <w:div w:id="1060707461">
      <w:bodyDiv w:val="1"/>
      <w:marLeft w:val="0"/>
      <w:marRight w:val="0"/>
      <w:marTop w:val="0"/>
      <w:marBottom w:val="0"/>
      <w:divBdr>
        <w:top w:val="none" w:sz="0" w:space="0" w:color="auto"/>
        <w:left w:val="none" w:sz="0" w:space="0" w:color="auto"/>
        <w:bottom w:val="none" w:sz="0" w:space="0" w:color="auto"/>
        <w:right w:val="none" w:sz="0" w:space="0" w:color="auto"/>
      </w:divBdr>
    </w:div>
    <w:div w:id="1109397416">
      <w:bodyDiv w:val="1"/>
      <w:marLeft w:val="0"/>
      <w:marRight w:val="0"/>
      <w:marTop w:val="0"/>
      <w:marBottom w:val="0"/>
      <w:divBdr>
        <w:top w:val="none" w:sz="0" w:space="0" w:color="auto"/>
        <w:left w:val="none" w:sz="0" w:space="0" w:color="auto"/>
        <w:bottom w:val="none" w:sz="0" w:space="0" w:color="auto"/>
        <w:right w:val="none" w:sz="0" w:space="0" w:color="auto"/>
      </w:divBdr>
    </w:div>
    <w:div w:id="1136948153">
      <w:bodyDiv w:val="1"/>
      <w:marLeft w:val="0"/>
      <w:marRight w:val="0"/>
      <w:marTop w:val="0"/>
      <w:marBottom w:val="0"/>
      <w:divBdr>
        <w:top w:val="none" w:sz="0" w:space="0" w:color="auto"/>
        <w:left w:val="none" w:sz="0" w:space="0" w:color="auto"/>
        <w:bottom w:val="none" w:sz="0" w:space="0" w:color="auto"/>
        <w:right w:val="none" w:sz="0" w:space="0" w:color="auto"/>
      </w:divBdr>
    </w:div>
    <w:div w:id="1142504930">
      <w:bodyDiv w:val="1"/>
      <w:marLeft w:val="0"/>
      <w:marRight w:val="0"/>
      <w:marTop w:val="0"/>
      <w:marBottom w:val="0"/>
      <w:divBdr>
        <w:top w:val="none" w:sz="0" w:space="0" w:color="auto"/>
        <w:left w:val="none" w:sz="0" w:space="0" w:color="auto"/>
        <w:bottom w:val="none" w:sz="0" w:space="0" w:color="auto"/>
        <w:right w:val="none" w:sz="0" w:space="0" w:color="auto"/>
      </w:divBdr>
    </w:div>
    <w:div w:id="1178156700">
      <w:bodyDiv w:val="1"/>
      <w:marLeft w:val="0"/>
      <w:marRight w:val="0"/>
      <w:marTop w:val="0"/>
      <w:marBottom w:val="0"/>
      <w:divBdr>
        <w:top w:val="none" w:sz="0" w:space="0" w:color="auto"/>
        <w:left w:val="none" w:sz="0" w:space="0" w:color="auto"/>
        <w:bottom w:val="none" w:sz="0" w:space="0" w:color="auto"/>
        <w:right w:val="none" w:sz="0" w:space="0" w:color="auto"/>
      </w:divBdr>
    </w:div>
    <w:div w:id="1205094594">
      <w:bodyDiv w:val="1"/>
      <w:marLeft w:val="0"/>
      <w:marRight w:val="0"/>
      <w:marTop w:val="0"/>
      <w:marBottom w:val="0"/>
      <w:divBdr>
        <w:top w:val="none" w:sz="0" w:space="0" w:color="auto"/>
        <w:left w:val="none" w:sz="0" w:space="0" w:color="auto"/>
        <w:bottom w:val="none" w:sz="0" w:space="0" w:color="auto"/>
        <w:right w:val="none" w:sz="0" w:space="0" w:color="auto"/>
      </w:divBdr>
    </w:div>
    <w:div w:id="1206066644">
      <w:bodyDiv w:val="1"/>
      <w:marLeft w:val="0"/>
      <w:marRight w:val="0"/>
      <w:marTop w:val="0"/>
      <w:marBottom w:val="0"/>
      <w:divBdr>
        <w:top w:val="none" w:sz="0" w:space="0" w:color="auto"/>
        <w:left w:val="none" w:sz="0" w:space="0" w:color="auto"/>
        <w:bottom w:val="none" w:sz="0" w:space="0" w:color="auto"/>
        <w:right w:val="none" w:sz="0" w:space="0" w:color="auto"/>
      </w:divBdr>
    </w:div>
    <w:div w:id="1220481232">
      <w:bodyDiv w:val="1"/>
      <w:marLeft w:val="0"/>
      <w:marRight w:val="0"/>
      <w:marTop w:val="0"/>
      <w:marBottom w:val="0"/>
      <w:divBdr>
        <w:top w:val="none" w:sz="0" w:space="0" w:color="auto"/>
        <w:left w:val="none" w:sz="0" w:space="0" w:color="auto"/>
        <w:bottom w:val="none" w:sz="0" w:space="0" w:color="auto"/>
        <w:right w:val="none" w:sz="0" w:space="0" w:color="auto"/>
      </w:divBdr>
      <w:divsChild>
        <w:div w:id="1917400087">
          <w:marLeft w:val="0"/>
          <w:marRight w:val="0"/>
          <w:marTop w:val="0"/>
          <w:marBottom w:val="0"/>
          <w:divBdr>
            <w:top w:val="none" w:sz="0" w:space="0" w:color="auto"/>
            <w:left w:val="none" w:sz="0" w:space="0" w:color="auto"/>
            <w:bottom w:val="none" w:sz="0" w:space="0" w:color="auto"/>
            <w:right w:val="none" w:sz="0" w:space="0" w:color="auto"/>
          </w:divBdr>
        </w:div>
        <w:div w:id="1320229194">
          <w:marLeft w:val="0"/>
          <w:marRight w:val="0"/>
          <w:marTop w:val="0"/>
          <w:marBottom w:val="0"/>
          <w:divBdr>
            <w:top w:val="none" w:sz="0" w:space="0" w:color="auto"/>
            <w:left w:val="none" w:sz="0" w:space="0" w:color="auto"/>
            <w:bottom w:val="none" w:sz="0" w:space="0" w:color="auto"/>
            <w:right w:val="none" w:sz="0" w:space="0" w:color="auto"/>
          </w:divBdr>
          <w:divsChild>
            <w:div w:id="2144813696">
              <w:marLeft w:val="0"/>
              <w:marRight w:val="0"/>
              <w:marTop w:val="0"/>
              <w:marBottom w:val="0"/>
              <w:divBdr>
                <w:top w:val="none" w:sz="0" w:space="0" w:color="auto"/>
                <w:left w:val="none" w:sz="0" w:space="0" w:color="auto"/>
                <w:bottom w:val="none" w:sz="0" w:space="0" w:color="auto"/>
                <w:right w:val="none" w:sz="0" w:space="0" w:color="auto"/>
              </w:divBdr>
              <w:divsChild>
                <w:div w:id="1994942902">
                  <w:marLeft w:val="0"/>
                  <w:marRight w:val="0"/>
                  <w:marTop w:val="0"/>
                  <w:marBottom w:val="0"/>
                  <w:divBdr>
                    <w:top w:val="none" w:sz="0" w:space="0" w:color="auto"/>
                    <w:left w:val="none" w:sz="0" w:space="0" w:color="auto"/>
                    <w:bottom w:val="none" w:sz="0" w:space="0" w:color="auto"/>
                    <w:right w:val="none" w:sz="0" w:space="0" w:color="auto"/>
                  </w:divBdr>
                  <w:divsChild>
                    <w:div w:id="2087727250">
                      <w:marLeft w:val="0"/>
                      <w:marRight w:val="0"/>
                      <w:marTop w:val="0"/>
                      <w:marBottom w:val="0"/>
                      <w:divBdr>
                        <w:top w:val="none" w:sz="0" w:space="0" w:color="auto"/>
                        <w:left w:val="none" w:sz="0" w:space="0" w:color="auto"/>
                        <w:bottom w:val="none" w:sz="0" w:space="0" w:color="auto"/>
                        <w:right w:val="none" w:sz="0" w:space="0" w:color="auto"/>
                      </w:divBdr>
                      <w:divsChild>
                        <w:div w:id="2067604121">
                          <w:marLeft w:val="0"/>
                          <w:marRight w:val="0"/>
                          <w:marTop w:val="0"/>
                          <w:marBottom w:val="0"/>
                          <w:divBdr>
                            <w:top w:val="single" w:sz="6" w:space="4" w:color="000000"/>
                            <w:left w:val="single" w:sz="6" w:space="4" w:color="000000"/>
                            <w:bottom w:val="single" w:sz="6" w:space="4" w:color="000000"/>
                            <w:right w:val="single" w:sz="6" w:space="4" w:color="000000"/>
                          </w:divBdr>
                        </w:div>
                        <w:div w:id="1767841180">
                          <w:marLeft w:val="0"/>
                          <w:marRight w:val="0"/>
                          <w:marTop w:val="0"/>
                          <w:marBottom w:val="0"/>
                          <w:divBdr>
                            <w:top w:val="single" w:sz="6" w:space="4" w:color="000000"/>
                            <w:left w:val="single" w:sz="6" w:space="4" w:color="000000"/>
                            <w:bottom w:val="single" w:sz="6" w:space="4" w:color="000000"/>
                            <w:right w:val="single" w:sz="6" w:space="4" w:color="000000"/>
                          </w:divBdr>
                        </w:div>
                      </w:divsChild>
                    </w:div>
                  </w:divsChild>
                </w:div>
              </w:divsChild>
            </w:div>
          </w:divsChild>
        </w:div>
      </w:divsChild>
    </w:div>
    <w:div w:id="1253394389">
      <w:bodyDiv w:val="1"/>
      <w:marLeft w:val="0"/>
      <w:marRight w:val="0"/>
      <w:marTop w:val="0"/>
      <w:marBottom w:val="0"/>
      <w:divBdr>
        <w:top w:val="none" w:sz="0" w:space="0" w:color="auto"/>
        <w:left w:val="none" w:sz="0" w:space="0" w:color="auto"/>
        <w:bottom w:val="none" w:sz="0" w:space="0" w:color="auto"/>
        <w:right w:val="none" w:sz="0" w:space="0" w:color="auto"/>
      </w:divBdr>
    </w:div>
    <w:div w:id="1262180241">
      <w:bodyDiv w:val="1"/>
      <w:marLeft w:val="0"/>
      <w:marRight w:val="0"/>
      <w:marTop w:val="0"/>
      <w:marBottom w:val="0"/>
      <w:divBdr>
        <w:top w:val="none" w:sz="0" w:space="0" w:color="auto"/>
        <w:left w:val="none" w:sz="0" w:space="0" w:color="auto"/>
        <w:bottom w:val="none" w:sz="0" w:space="0" w:color="auto"/>
        <w:right w:val="none" w:sz="0" w:space="0" w:color="auto"/>
      </w:divBdr>
    </w:div>
    <w:div w:id="1295480047">
      <w:bodyDiv w:val="1"/>
      <w:marLeft w:val="0"/>
      <w:marRight w:val="0"/>
      <w:marTop w:val="0"/>
      <w:marBottom w:val="0"/>
      <w:divBdr>
        <w:top w:val="none" w:sz="0" w:space="0" w:color="auto"/>
        <w:left w:val="none" w:sz="0" w:space="0" w:color="auto"/>
        <w:bottom w:val="none" w:sz="0" w:space="0" w:color="auto"/>
        <w:right w:val="none" w:sz="0" w:space="0" w:color="auto"/>
      </w:divBdr>
      <w:divsChild>
        <w:div w:id="1681855701">
          <w:marLeft w:val="0"/>
          <w:marRight w:val="0"/>
          <w:marTop w:val="0"/>
          <w:marBottom w:val="0"/>
          <w:divBdr>
            <w:top w:val="none" w:sz="0" w:space="0" w:color="auto"/>
            <w:left w:val="none" w:sz="0" w:space="0" w:color="auto"/>
            <w:bottom w:val="none" w:sz="0" w:space="0" w:color="auto"/>
            <w:right w:val="none" w:sz="0" w:space="0" w:color="auto"/>
          </w:divBdr>
          <w:divsChild>
            <w:div w:id="1440487626">
              <w:marLeft w:val="0"/>
              <w:marRight w:val="0"/>
              <w:marTop w:val="0"/>
              <w:marBottom w:val="0"/>
              <w:divBdr>
                <w:top w:val="none" w:sz="0" w:space="0" w:color="auto"/>
                <w:left w:val="none" w:sz="0" w:space="0" w:color="auto"/>
                <w:bottom w:val="none" w:sz="0" w:space="0" w:color="auto"/>
                <w:right w:val="none" w:sz="0" w:space="0" w:color="auto"/>
              </w:divBdr>
              <w:divsChild>
                <w:div w:id="7457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200685">
      <w:bodyDiv w:val="1"/>
      <w:marLeft w:val="0"/>
      <w:marRight w:val="0"/>
      <w:marTop w:val="0"/>
      <w:marBottom w:val="0"/>
      <w:divBdr>
        <w:top w:val="none" w:sz="0" w:space="0" w:color="auto"/>
        <w:left w:val="none" w:sz="0" w:space="0" w:color="auto"/>
        <w:bottom w:val="none" w:sz="0" w:space="0" w:color="auto"/>
        <w:right w:val="none" w:sz="0" w:space="0" w:color="auto"/>
      </w:divBdr>
    </w:div>
    <w:div w:id="1337415647">
      <w:bodyDiv w:val="1"/>
      <w:marLeft w:val="0"/>
      <w:marRight w:val="0"/>
      <w:marTop w:val="0"/>
      <w:marBottom w:val="0"/>
      <w:divBdr>
        <w:top w:val="none" w:sz="0" w:space="0" w:color="auto"/>
        <w:left w:val="none" w:sz="0" w:space="0" w:color="auto"/>
        <w:bottom w:val="none" w:sz="0" w:space="0" w:color="auto"/>
        <w:right w:val="none" w:sz="0" w:space="0" w:color="auto"/>
      </w:divBdr>
    </w:div>
    <w:div w:id="1372918920">
      <w:bodyDiv w:val="1"/>
      <w:marLeft w:val="0"/>
      <w:marRight w:val="0"/>
      <w:marTop w:val="0"/>
      <w:marBottom w:val="0"/>
      <w:divBdr>
        <w:top w:val="none" w:sz="0" w:space="0" w:color="auto"/>
        <w:left w:val="none" w:sz="0" w:space="0" w:color="auto"/>
        <w:bottom w:val="none" w:sz="0" w:space="0" w:color="auto"/>
        <w:right w:val="none" w:sz="0" w:space="0" w:color="auto"/>
      </w:divBdr>
    </w:div>
    <w:div w:id="1375734237">
      <w:bodyDiv w:val="1"/>
      <w:marLeft w:val="0"/>
      <w:marRight w:val="0"/>
      <w:marTop w:val="0"/>
      <w:marBottom w:val="0"/>
      <w:divBdr>
        <w:top w:val="none" w:sz="0" w:space="0" w:color="auto"/>
        <w:left w:val="none" w:sz="0" w:space="0" w:color="auto"/>
        <w:bottom w:val="none" w:sz="0" w:space="0" w:color="auto"/>
        <w:right w:val="none" w:sz="0" w:space="0" w:color="auto"/>
      </w:divBdr>
    </w:div>
    <w:div w:id="1379934916">
      <w:bodyDiv w:val="1"/>
      <w:marLeft w:val="0"/>
      <w:marRight w:val="0"/>
      <w:marTop w:val="0"/>
      <w:marBottom w:val="0"/>
      <w:divBdr>
        <w:top w:val="none" w:sz="0" w:space="0" w:color="auto"/>
        <w:left w:val="none" w:sz="0" w:space="0" w:color="auto"/>
        <w:bottom w:val="none" w:sz="0" w:space="0" w:color="auto"/>
        <w:right w:val="none" w:sz="0" w:space="0" w:color="auto"/>
      </w:divBdr>
      <w:divsChild>
        <w:div w:id="1234701512">
          <w:marLeft w:val="0"/>
          <w:marRight w:val="0"/>
          <w:marTop w:val="0"/>
          <w:marBottom w:val="0"/>
          <w:divBdr>
            <w:top w:val="none" w:sz="0" w:space="0" w:color="auto"/>
            <w:left w:val="none" w:sz="0" w:space="0" w:color="auto"/>
            <w:bottom w:val="none" w:sz="0" w:space="0" w:color="auto"/>
            <w:right w:val="none" w:sz="0" w:space="0" w:color="auto"/>
          </w:divBdr>
        </w:div>
        <w:div w:id="1560481371">
          <w:marLeft w:val="0"/>
          <w:marRight w:val="0"/>
          <w:marTop w:val="0"/>
          <w:marBottom w:val="0"/>
          <w:divBdr>
            <w:top w:val="none" w:sz="0" w:space="0" w:color="auto"/>
            <w:left w:val="none" w:sz="0" w:space="0" w:color="auto"/>
            <w:bottom w:val="none" w:sz="0" w:space="0" w:color="auto"/>
            <w:right w:val="none" w:sz="0" w:space="0" w:color="auto"/>
          </w:divBdr>
          <w:divsChild>
            <w:div w:id="402947677">
              <w:marLeft w:val="0"/>
              <w:marRight w:val="0"/>
              <w:marTop w:val="0"/>
              <w:marBottom w:val="0"/>
              <w:divBdr>
                <w:top w:val="none" w:sz="0" w:space="0" w:color="auto"/>
                <w:left w:val="none" w:sz="0" w:space="0" w:color="auto"/>
                <w:bottom w:val="none" w:sz="0" w:space="0" w:color="auto"/>
                <w:right w:val="none" w:sz="0" w:space="0" w:color="auto"/>
              </w:divBdr>
              <w:divsChild>
                <w:div w:id="1877158906">
                  <w:marLeft w:val="0"/>
                  <w:marRight w:val="0"/>
                  <w:marTop w:val="0"/>
                  <w:marBottom w:val="0"/>
                  <w:divBdr>
                    <w:top w:val="none" w:sz="0" w:space="0" w:color="auto"/>
                    <w:left w:val="none" w:sz="0" w:space="0" w:color="auto"/>
                    <w:bottom w:val="none" w:sz="0" w:space="0" w:color="auto"/>
                    <w:right w:val="none" w:sz="0" w:space="0" w:color="auto"/>
                  </w:divBdr>
                  <w:divsChild>
                    <w:div w:id="14560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11586">
      <w:bodyDiv w:val="1"/>
      <w:marLeft w:val="0"/>
      <w:marRight w:val="0"/>
      <w:marTop w:val="0"/>
      <w:marBottom w:val="0"/>
      <w:divBdr>
        <w:top w:val="none" w:sz="0" w:space="0" w:color="auto"/>
        <w:left w:val="none" w:sz="0" w:space="0" w:color="auto"/>
        <w:bottom w:val="none" w:sz="0" w:space="0" w:color="auto"/>
        <w:right w:val="none" w:sz="0" w:space="0" w:color="auto"/>
      </w:divBdr>
      <w:divsChild>
        <w:div w:id="1282566039">
          <w:marLeft w:val="0"/>
          <w:marRight w:val="0"/>
          <w:marTop w:val="0"/>
          <w:marBottom w:val="0"/>
          <w:divBdr>
            <w:top w:val="none" w:sz="0" w:space="0" w:color="auto"/>
            <w:left w:val="none" w:sz="0" w:space="0" w:color="auto"/>
            <w:bottom w:val="none" w:sz="0" w:space="0" w:color="auto"/>
            <w:right w:val="none" w:sz="0" w:space="0" w:color="auto"/>
          </w:divBdr>
        </w:div>
        <w:div w:id="546449663">
          <w:marLeft w:val="0"/>
          <w:marRight w:val="0"/>
          <w:marTop w:val="0"/>
          <w:marBottom w:val="0"/>
          <w:divBdr>
            <w:top w:val="none" w:sz="0" w:space="0" w:color="auto"/>
            <w:left w:val="none" w:sz="0" w:space="0" w:color="auto"/>
            <w:bottom w:val="none" w:sz="0" w:space="0" w:color="auto"/>
            <w:right w:val="none" w:sz="0" w:space="0" w:color="auto"/>
          </w:divBdr>
        </w:div>
        <w:div w:id="1486361291">
          <w:marLeft w:val="0"/>
          <w:marRight w:val="0"/>
          <w:marTop w:val="0"/>
          <w:marBottom w:val="0"/>
          <w:divBdr>
            <w:top w:val="none" w:sz="0" w:space="0" w:color="auto"/>
            <w:left w:val="none" w:sz="0" w:space="0" w:color="auto"/>
            <w:bottom w:val="none" w:sz="0" w:space="0" w:color="auto"/>
            <w:right w:val="none" w:sz="0" w:space="0" w:color="auto"/>
          </w:divBdr>
        </w:div>
        <w:div w:id="2090422976">
          <w:marLeft w:val="0"/>
          <w:marRight w:val="0"/>
          <w:marTop w:val="0"/>
          <w:marBottom w:val="0"/>
          <w:divBdr>
            <w:top w:val="none" w:sz="0" w:space="0" w:color="auto"/>
            <w:left w:val="none" w:sz="0" w:space="0" w:color="auto"/>
            <w:bottom w:val="none" w:sz="0" w:space="0" w:color="auto"/>
            <w:right w:val="none" w:sz="0" w:space="0" w:color="auto"/>
          </w:divBdr>
        </w:div>
        <w:div w:id="598954339">
          <w:marLeft w:val="0"/>
          <w:marRight w:val="0"/>
          <w:marTop w:val="0"/>
          <w:marBottom w:val="0"/>
          <w:divBdr>
            <w:top w:val="none" w:sz="0" w:space="0" w:color="auto"/>
            <w:left w:val="none" w:sz="0" w:space="0" w:color="auto"/>
            <w:bottom w:val="none" w:sz="0" w:space="0" w:color="auto"/>
            <w:right w:val="none" w:sz="0" w:space="0" w:color="auto"/>
          </w:divBdr>
        </w:div>
        <w:div w:id="1563708926">
          <w:marLeft w:val="0"/>
          <w:marRight w:val="0"/>
          <w:marTop w:val="0"/>
          <w:marBottom w:val="0"/>
          <w:divBdr>
            <w:top w:val="none" w:sz="0" w:space="0" w:color="auto"/>
            <w:left w:val="none" w:sz="0" w:space="0" w:color="auto"/>
            <w:bottom w:val="none" w:sz="0" w:space="0" w:color="auto"/>
            <w:right w:val="none" w:sz="0" w:space="0" w:color="auto"/>
          </w:divBdr>
        </w:div>
        <w:div w:id="913703966">
          <w:marLeft w:val="0"/>
          <w:marRight w:val="0"/>
          <w:marTop w:val="0"/>
          <w:marBottom w:val="0"/>
          <w:divBdr>
            <w:top w:val="none" w:sz="0" w:space="0" w:color="auto"/>
            <w:left w:val="none" w:sz="0" w:space="0" w:color="auto"/>
            <w:bottom w:val="none" w:sz="0" w:space="0" w:color="auto"/>
            <w:right w:val="none" w:sz="0" w:space="0" w:color="auto"/>
          </w:divBdr>
        </w:div>
        <w:div w:id="2090535409">
          <w:marLeft w:val="0"/>
          <w:marRight w:val="0"/>
          <w:marTop w:val="0"/>
          <w:marBottom w:val="0"/>
          <w:divBdr>
            <w:top w:val="none" w:sz="0" w:space="0" w:color="auto"/>
            <w:left w:val="none" w:sz="0" w:space="0" w:color="auto"/>
            <w:bottom w:val="none" w:sz="0" w:space="0" w:color="auto"/>
            <w:right w:val="none" w:sz="0" w:space="0" w:color="auto"/>
          </w:divBdr>
        </w:div>
        <w:div w:id="2079015568">
          <w:marLeft w:val="0"/>
          <w:marRight w:val="0"/>
          <w:marTop w:val="0"/>
          <w:marBottom w:val="0"/>
          <w:divBdr>
            <w:top w:val="none" w:sz="0" w:space="0" w:color="auto"/>
            <w:left w:val="none" w:sz="0" w:space="0" w:color="auto"/>
            <w:bottom w:val="none" w:sz="0" w:space="0" w:color="auto"/>
            <w:right w:val="none" w:sz="0" w:space="0" w:color="auto"/>
          </w:divBdr>
        </w:div>
        <w:div w:id="749351681">
          <w:marLeft w:val="0"/>
          <w:marRight w:val="0"/>
          <w:marTop w:val="0"/>
          <w:marBottom w:val="0"/>
          <w:divBdr>
            <w:top w:val="none" w:sz="0" w:space="0" w:color="auto"/>
            <w:left w:val="none" w:sz="0" w:space="0" w:color="auto"/>
            <w:bottom w:val="none" w:sz="0" w:space="0" w:color="auto"/>
            <w:right w:val="none" w:sz="0" w:space="0" w:color="auto"/>
          </w:divBdr>
        </w:div>
        <w:div w:id="1123696743">
          <w:marLeft w:val="0"/>
          <w:marRight w:val="0"/>
          <w:marTop w:val="0"/>
          <w:marBottom w:val="0"/>
          <w:divBdr>
            <w:top w:val="none" w:sz="0" w:space="0" w:color="auto"/>
            <w:left w:val="none" w:sz="0" w:space="0" w:color="auto"/>
            <w:bottom w:val="none" w:sz="0" w:space="0" w:color="auto"/>
            <w:right w:val="none" w:sz="0" w:space="0" w:color="auto"/>
          </w:divBdr>
        </w:div>
        <w:div w:id="1143085753">
          <w:marLeft w:val="0"/>
          <w:marRight w:val="0"/>
          <w:marTop w:val="0"/>
          <w:marBottom w:val="0"/>
          <w:divBdr>
            <w:top w:val="none" w:sz="0" w:space="0" w:color="auto"/>
            <w:left w:val="none" w:sz="0" w:space="0" w:color="auto"/>
            <w:bottom w:val="none" w:sz="0" w:space="0" w:color="auto"/>
            <w:right w:val="none" w:sz="0" w:space="0" w:color="auto"/>
          </w:divBdr>
        </w:div>
        <w:div w:id="933123942">
          <w:marLeft w:val="0"/>
          <w:marRight w:val="0"/>
          <w:marTop w:val="0"/>
          <w:marBottom w:val="0"/>
          <w:divBdr>
            <w:top w:val="none" w:sz="0" w:space="0" w:color="auto"/>
            <w:left w:val="none" w:sz="0" w:space="0" w:color="auto"/>
            <w:bottom w:val="none" w:sz="0" w:space="0" w:color="auto"/>
            <w:right w:val="none" w:sz="0" w:space="0" w:color="auto"/>
          </w:divBdr>
        </w:div>
        <w:div w:id="143162779">
          <w:marLeft w:val="0"/>
          <w:marRight w:val="0"/>
          <w:marTop w:val="0"/>
          <w:marBottom w:val="0"/>
          <w:divBdr>
            <w:top w:val="none" w:sz="0" w:space="0" w:color="auto"/>
            <w:left w:val="none" w:sz="0" w:space="0" w:color="auto"/>
            <w:bottom w:val="none" w:sz="0" w:space="0" w:color="auto"/>
            <w:right w:val="none" w:sz="0" w:space="0" w:color="auto"/>
          </w:divBdr>
        </w:div>
        <w:div w:id="1628388522">
          <w:marLeft w:val="0"/>
          <w:marRight w:val="0"/>
          <w:marTop w:val="0"/>
          <w:marBottom w:val="0"/>
          <w:divBdr>
            <w:top w:val="none" w:sz="0" w:space="0" w:color="auto"/>
            <w:left w:val="none" w:sz="0" w:space="0" w:color="auto"/>
            <w:bottom w:val="none" w:sz="0" w:space="0" w:color="auto"/>
            <w:right w:val="none" w:sz="0" w:space="0" w:color="auto"/>
          </w:divBdr>
        </w:div>
        <w:div w:id="1575700100">
          <w:marLeft w:val="0"/>
          <w:marRight w:val="0"/>
          <w:marTop w:val="0"/>
          <w:marBottom w:val="0"/>
          <w:divBdr>
            <w:top w:val="none" w:sz="0" w:space="0" w:color="auto"/>
            <w:left w:val="none" w:sz="0" w:space="0" w:color="auto"/>
            <w:bottom w:val="none" w:sz="0" w:space="0" w:color="auto"/>
            <w:right w:val="none" w:sz="0" w:space="0" w:color="auto"/>
          </w:divBdr>
        </w:div>
        <w:div w:id="1381831431">
          <w:marLeft w:val="0"/>
          <w:marRight w:val="0"/>
          <w:marTop w:val="0"/>
          <w:marBottom w:val="0"/>
          <w:divBdr>
            <w:top w:val="none" w:sz="0" w:space="0" w:color="auto"/>
            <w:left w:val="none" w:sz="0" w:space="0" w:color="auto"/>
            <w:bottom w:val="none" w:sz="0" w:space="0" w:color="auto"/>
            <w:right w:val="none" w:sz="0" w:space="0" w:color="auto"/>
          </w:divBdr>
        </w:div>
        <w:div w:id="272790554">
          <w:marLeft w:val="0"/>
          <w:marRight w:val="0"/>
          <w:marTop w:val="0"/>
          <w:marBottom w:val="0"/>
          <w:divBdr>
            <w:top w:val="none" w:sz="0" w:space="0" w:color="auto"/>
            <w:left w:val="none" w:sz="0" w:space="0" w:color="auto"/>
            <w:bottom w:val="none" w:sz="0" w:space="0" w:color="auto"/>
            <w:right w:val="none" w:sz="0" w:space="0" w:color="auto"/>
          </w:divBdr>
        </w:div>
        <w:div w:id="802692364">
          <w:marLeft w:val="0"/>
          <w:marRight w:val="0"/>
          <w:marTop w:val="0"/>
          <w:marBottom w:val="0"/>
          <w:divBdr>
            <w:top w:val="none" w:sz="0" w:space="0" w:color="auto"/>
            <w:left w:val="none" w:sz="0" w:space="0" w:color="auto"/>
            <w:bottom w:val="none" w:sz="0" w:space="0" w:color="auto"/>
            <w:right w:val="none" w:sz="0" w:space="0" w:color="auto"/>
          </w:divBdr>
        </w:div>
        <w:div w:id="1389063659">
          <w:marLeft w:val="0"/>
          <w:marRight w:val="0"/>
          <w:marTop w:val="0"/>
          <w:marBottom w:val="0"/>
          <w:divBdr>
            <w:top w:val="none" w:sz="0" w:space="0" w:color="auto"/>
            <w:left w:val="none" w:sz="0" w:space="0" w:color="auto"/>
            <w:bottom w:val="none" w:sz="0" w:space="0" w:color="auto"/>
            <w:right w:val="none" w:sz="0" w:space="0" w:color="auto"/>
          </w:divBdr>
        </w:div>
        <w:div w:id="1753358193">
          <w:marLeft w:val="0"/>
          <w:marRight w:val="0"/>
          <w:marTop w:val="0"/>
          <w:marBottom w:val="0"/>
          <w:divBdr>
            <w:top w:val="none" w:sz="0" w:space="0" w:color="auto"/>
            <w:left w:val="none" w:sz="0" w:space="0" w:color="auto"/>
            <w:bottom w:val="none" w:sz="0" w:space="0" w:color="auto"/>
            <w:right w:val="none" w:sz="0" w:space="0" w:color="auto"/>
          </w:divBdr>
        </w:div>
      </w:divsChild>
    </w:div>
    <w:div w:id="1409111062">
      <w:bodyDiv w:val="1"/>
      <w:marLeft w:val="0"/>
      <w:marRight w:val="0"/>
      <w:marTop w:val="0"/>
      <w:marBottom w:val="0"/>
      <w:divBdr>
        <w:top w:val="none" w:sz="0" w:space="0" w:color="auto"/>
        <w:left w:val="none" w:sz="0" w:space="0" w:color="auto"/>
        <w:bottom w:val="none" w:sz="0" w:space="0" w:color="auto"/>
        <w:right w:val="none" w:sz="0" w:space="0" w:color="auto"/>
      </w:divBdr>
    </w:div>
    <w:div w:id="1414162764">
      <w:bodyDiv w:val="1"/>
      <w:marLeft w:val="0"/>
      <w:marRight w:val="0"/>
      <w:marTop w:val="0"/>
      <w:marBottom w:val="0"/>
      <w:divBdr>
        <w:top w:val="none" w:sz="0" w:space="0" w:color="auto"/>
        <w:left w:val="none" w:sz="0" w:space="0" w:color="auto"/>
        <w:bottom w:val="none" w:sz="0" w:space="0" w:color="auto"/>
        <w:right w:val="none" w:sz="0" w:space="0" w:color="auto"/>
      </w:divBdr>
    </w:div>
    <w:div w:id="1453667878">
      <w:bodyDiv w:val="1"/>
      <w:marLeft w:val="0"/>
      <w:marRight w:val="0"/>
      <w:marTop w:val="0"/>
      <w:marBottom w:val="0"/>
      <w:divBdr>
        <w:top w:val="none" w:sz="0" w:space="0" w:color="auto"/>
        <w:left w:val="none" w:sz="0" w:space="0" w:color="auto"/>
        <w:bottom w:val="none" w:sz="0" w:space="0" w:color="auto"/>
        <w:right w:val="none" w:sz="0" w:space="0" w:color="auto"/>
      </w:divBdr>
    </w:div>
    <w:div w:id="1698504656">
      <w:bodyDiv w:val="1"/>
      <w:marLeft w:val="0"/>
      <w:marRight w:val="0"/>
      <w:marTop w:val="0"/>
      <w:marBottom w:val="0"/>
      <w:divBdr>
        <w:top w:val="none" w:sz="0" w:space="0" w:color="auto"/>
        <w:left w:val="none" w:sz="0" w:space="0" w:color="auto"/>
        <w:bottom w:val="none" w:sz="0" w:space="0" w:color="auto"/>
        <w:right w:val="none" w:sz="0" w:space="0" w:color="auto"/>
      </w:divBdr>
    </w:div>
    <w:div w:id="1717508547">
      <w:bodyDiv w:val="1"/>
      <w:marLeft w:val="0"/>
      <w:marRight w:val="0"/>
      <w:marTop w:val="0"/>
      <w:marBottom w:val="0"/>
      <w:divBdr>
        <w:top w:val="none" w:sz="0" w:space="0" w:color="auto"/>
        <w:left w:val="none" w:sz="0" w:space="0" w:color="auto"/>
        <w:bottom w:val="none" w:sz="0" w:space="0" w:color="auto"/>
        <w:right w:val="none" w:sz="0" w:space="0" w:color="auto"/>
      </w:divBdr>
    </w:div>
    <w:div w:id="1738356440">
      <w:bodyDiv w:val="1"/>
      <w:marLeft w:val="0"/>
      <w:marRight w:val="0"/>
      <w:marTop w:val="0"/>
      <w:marBottom w:val="0"/>
      <w:divBdr>
        <w:top w:val="none" w:sz="0" w:space="0" w:color="auto"/>
        <w:left w:val="none" w:sz="0" w:space="0" w:color="auto"/>
        <w:bottom w:val="none" w:sz="0" w:space="0" w:color="auto"/>
        <w:right w:val="none" w:sz="0" w:space="0" w:color="auto"/>
      </w:divBdr>
    </w:div>
    <w:div w:id="1762288650">
      <w:bodyDiv w:val="1"/>
      <w:marLeft w:val="0"/>
      <w:marRight w:val="0"/>
      <w:marTop w:val="0"/>
      <w:marBottom w:val="0"/>
      <w:divBdr>
        <w:top w:val="none" w:sz="0" w:space="0" w:color="auto"/>
        <w:left w:val="none" w:sz="0" w:space="0" w:color="auto"/>
        <w:bottom w:val="none" w:sz="0" w:space="0" w:color="auto"/>
        <w:right w:val="none" w:sz="0" w:space="0" w:color="auto"/>
      </w:divBdr>
    </w:div>
    <w:div w:id="1791895676">
      <w:bodyDiv w:val="1"/>
      <w:marLeft w:val="0"/>
      <w:marRight w:val="0"/>
      <w:marTop w:val="0"/>
      <w:marBottom w:val="0"/>
      <w:divBdr>
        <w:top w:val="none" w:sz="0" w:space="0" w:color="auto"/>
        <w:left w:val="none" w:sz="0" w:space="0" w:color="auto"/>
        <w:bottom w:val="none" w:sz="0" w:space="0" w:color="auto"/>
        <w:right w:val="none" w:sz="0" w:space="0" w:color="auto"/>
      </w:divBdr>
      <w:divsChild>
        <w:div w:id="21252494">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796827260">
      <w:bodyDiv w:val="1"/>
      <w:marLeft w:val="0"/>
      <w:marRight w:val="0"/>
      <w:marTop w:val="0"/>
      <w:marBottom w:val="0"/>
      <w:divBdr>
        <w:top w:val="none" w:sz="0" w:space="0" w:color="auto"/>
        <w:left w:val="none" w:sz="0" w:space="0" w:color="auto"/>
        <w:bottom w:val="none" w:sz="0" w:space="0" w:color="auto"/>
        <w:right w:val="none" w:sz="0" w:space="0" w:color="auto"/>
      </w:divBdr>
    </w:div>
    <w:div w:id="1937010116">
      <w:bodyDiv w:val="1"/>
      <w:marLeft w:val="0"/>
      <w:marRight w:val="0"/>
      <w:marTop w:val="0"/>
      <w:marBottom w:val="0"/>
      <w:divBdr>
        <w:top w:val="none" w:sz="0" w:space="0" w:color="auto"/>
        <w:left w:val="none" w:sz="0" w:space="0" w:color="auto"/>
        <w:bottom w:val="none" w:sz="0" w:space="0" w:color="auto"/>
        <w:right w:val="none" w:sz="0" w:space="0" w:color="auto"/>
      </w:divBdr>
    </w:div>
    <w:div w:id="1969123455">
      <w:bodyDiv w:val="1"/>
      <w:marLeft w:val="0"/>
      <w:marRight w:val="0"/>
      <w:marTop w:val="0"/>
      <w:marBottom w:val="0"/>
      <w:divBdr>
        <w:top w:val="none" w:sz="0" w:space="0" w:color="auto"/>
        <w:left w:val="none" w:sz="0" w:space="0" w:color="auto"/>
        <w:bottom w:val="none" w:sz="0" w:space="0" w:color="auto"/>
        <w:right w:val="none" w:sz="0" w:space="0" w:color="auto"/>
      </w:divBdr>
    </w:div>
    <w:div w:id="1996101297">
      <w:bodyDiv w:val="1"/>
      <w:marLeft w:val="0"/>
      <w:marRight w:val="0"/>
      <w:marTop w:val="0"/>
      <w:marBottom w:val="0"/>
      <w:divBdr>
        <w:top w:val="none" w:sz="0" w:space="0" w:color="auto"/>
        <w:left w:val="none" w:sz="0" w:space="0" w:color="auto"/>
        <w:bottom w:val="none" w:sz="0" w:space="0" w:color="auto"/>
        <w:right w:val="none" w:sz="0" w:space="0" w:color="auto"/>
      </w:divBdr>
    </w:div>
    <w:div w:id="2030450846">
      <w:bodyDiv w:val="1"/>
      <w:marLeft w:val="0"/>
      <w:marRight w:val="0"/>
      <w:marTop w:val="0"/>
      <w:marBottom w:val="0"/>
      <w:divBdr>
        <w:top w:val="none" w:sz="0" w:space="0" w:color="auto"/>
        <w:left w:val="none" w:sz="0" w:space="0" w:color="auto"/>
        <w:bottom w:val="none" w:sz="0" w:space="0" w:color="auto"/>
        <w:right w:val="none" w:sz="0" w:space="0" w:color="auto"/>
      </w:divBdr>
    </w:div>
    <w:div w:id="211204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f.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ial-sante.gouv.fr/espaces,770/handicap-exclusion,775/dossiers,806/le-rsa,230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draaf.languedoc-roussillon.agriculture.gouv.fr/IMG/pdf/cna_avis72_aidealimentaire_22mars2012_cle0711eb.pdf" TargetMode="External"/><Relationship Id="rId4" Type="http://schemas.microsoft.com/office/2007/relationships/stylesWithEffects" Target="stylesWithEffects.xml"/><Relationship Id="rId9" Type="http://schemas.openxmlformats.org/officeDocument/2006/relationships/hyperlink" Target="http://www.fondation-abbe-pierre.fr/publications.php?filtre=publication_rml"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0C8BB-6EE5-44CB-AE19-BF96B76F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1116</Words>
  <Characters>6107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I – Le président de la République :</vt:lpstr>
    </vt:vector>
  </TitlesOfParts>
  <Company>Microsoft</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Le président de la République :</dc:title>
  <dc:creator>Sébastien</dc:creator>
  <cp:lastModifiedBy>Professeur</cp:lastModifiedBy>
  <cp:revision>31</cp:revision>
  <cp:lastPrinted>2013-11-08T09:47:00Z</cp:lastPrinted>
  <dcterms:created xsi:type="dcterms:W3CDTF">2013-11-15T07:44:00Z</dcterms:created>
  <dcterms:modified xsi:type="dcterms:W3CDTF">2013-11-18T13:24:00Z</dcterms:modified>
</cp:coreProperties>
</file>